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10FF5" w:rsidRPr="00A01021" w:rsidRDefault="00BC0FDE" w:rsidP="00A01021">
      <w:pPr>
        <w:widowControl/>
        <w:spacing w:line="360" w:lineRule="auto"/>
        <w:ind w:right="321"/>
        <w:jc w:val="center"/>
        <w:rPr>
          <w:rFonts w:ascii="Arial Narrow" w:eastAsiaTheme="minorEastAsia" w:hAnsi="Arial Narrow" w:cs="Calibri"/>
          <w:b/>
          <w:kern w:val="0"/>
          <w:sz w:val="24"/>
        </w:rPr>
      </w:pPr>
      <w:r w:rsidRPr="00A01021">
        <w:rPr>
          <w:rFonts w:ascii="Arial Narrow" w:eastAsiaTheme="minorEastAsia" w:hAnsi="Arial Narrow" w:cs="Calibri"/>
          <w:b/>
          <w:noProof/>
          <w:kern w:val="0"/>
          <w:sz w:val="24"/>
        </w:rPr>
        <w:drawing>
          <wp:inline distT="0" distB="0" distL="0" distR="0">
            <wp:extent cx="2520950" cy="799200"/>
            <wp:effectExtent l="19050" t="0" r="0" b="0"/>
            <wp:docPr id="3" name="图片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5" name="WechatIMG139.jpeg"/>
                    <pic:cNvPicPr>
                      <a:picLocks noChangeAspect="1"/>
                    </pic:cNvPicPr>
                  </pic:nvPicPr>
                  <pic:blipFill>
                    <a:blip r:embed="rId9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20950" cy="79920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:rsidR="00710FF5" w:rsidRPr="00A01021" w:rsidRDefault="00835696" w:rsidP="00A01021">
      <w:pPr>
        <w:widowControl/>
        <w:spacing w:line="360" w:lineRule="auto"/>
        <w:jc w:val="center"/>
        <w:rPr>
          <w:rStyle w:val="141"/>
          <w:rFonts w:ascii="Arial Narrow" w:eastAsiaTheme="minorEastAsia" w:hAnsi="Arial Narrow"/>
          <w:sz w:val="30"/>
          <w:szCs w:val="30"/>
        </w:rPr>
      </w:pPr>
      <w:r w:rsidRPr="00A01021">
        <w:rPr>
          <w:rFonts w:ascii="Arial Narrow" w:eastAsiaTheme="minorEastAsia" w:hAnsi="Arial Narrow" w:cs="Calibri"/>
          <w:b/>
          <w:kern w:val="0"/>
          <w:sz w:val="30"/>
          <w:szCs w:val="30"/>
        </w:rPr>
        <w:t>美国哈佛大学</w:t>
      </w:r>
    </w:p>
    <w:p w:rsidR="00710FF5" w:rsidRPr="00A01021" w:rsidRDefault="005E471A" w:rsidP="00A01021">
      <w:pPr>
        <w:widowControl/>
        <w:spacing w:line="360" w:lineRule="auto"/>
        <w:jc w:val="center"/>
        <w:rPr>
          <w:rFonts w:ascii="Arial Narrow" w:eastAsiaTheme="minorEastAsia" w:hAnsi="Arial Narrow" w:cs="Calibri"/>
          <w:b/>
          <w:kern w:val="0"/>
          <w:sz w:val="30"/>
          <w:szCs w:val="30"/>
        </w:rPr>
      </w:pPr>
      <w:r>
        <w:rPr>
          <w:rFonts w:ascii="Arial Narrow" w:eastAsiaTheme="minorEastAsia" w:hAnsi="Arial Narrow" w:cs="Calibri"/>
          <w:b/>
          <w:kern w:val="0"/>
          <w:sz w:val="30"/>
          <w:szCs w:val="30"/>
        </w:rPr>
        <w:t>202</w:t>
      </w:r>
      <w:r>
        <w:rPr>
          <w:rFonts w:ascii="Arial Narrow" w:eastAsiaTheme="minorEastAsia" w:hAnsi="Arial Narrow" w:cs="Calibri" w:hint="eastAsia"/>
          <w:b/>
          <w:kern w:val="0"/>
          <w:sz w:val="30"/>
          <w:szCs w:val="30"/>
        </w:rPr>
        <w:t>2</w:t>
      </w:r>
      <w:r w:rsidR="007D25A3">
        <w:rPr>
          <w:rFonts w:ascii="Arial Narrow" w:eastAsiaTheme="minorEastAsia" w:hAnsi="Arial Narrow" w:cs="Calibri" w:hint="eastAsia"/>
          <w:b/>
          <w:kern w:val="0"/>
          <w:sz w:val="30"/>
          <w:szCs w:val="30"/>
        </w:rPr>
        <w:t>年</w:t>
      </w:r>
      <w:r w:rsidR="008C7B79">
        <w:rPr>
          <w:rFonts w:ascii="Arial Narrow" w:eastAsiaTheme="minorEastAsia" w:hAnsi="Arial Narrow" w:cs="Calibri"/>
          <w:b/>
          <w:kern w:val="0"/>
          <w:sz w:val="30"/>
          <w:szCs w:val="30"/>
        </w:rPr>
        <w:t>暑假</w:t>
      </w:r>
      <w:r w:rsidR="00A01021">
        <w:rPr>
          <w:rFonts w:ascii="Arial Narrow" w:eastAsiaTheme="minorEastAsia" w:hAnsi="Arial Narrow" w:cs="Calibri" w:hint="eastAsia"/>
          <w:b/>
          <w:kern w:val="0"/>
          <w:sz w:val="30"/>
          <w:szCs w:val="30"/>
        </w:rPr>
        <w:t>“</w:t>
      </w:r>
      <w:r w:rsidR="00A01021" w:rsidRPr="00A01021">
        <w:rPr>
          <w:rFonts w:ascii="Arial Narrow" w:eastAsiaTheme="minorEastAsia" w:hAnsi="Arial Narrow" w:cs="Calibri"/>
          <w:b/>
          <w:kern w:val="0"/>
          <w:sz w:val="30"/>
          <w:szCs w:val="30"/>
        </w:rPr>
        <w:t>企业战略管理</w:t>
      </w:r>
      <w:r w:rsidR="00A01021">
        <w:rPr>
          <w:rFonts w:ascii="Arial Narrow" w:eastAsiaTheme="minorEastAsia" w:hAnsi="Arial Narrow" w:cs="Calibri" w:hint="eastAsia"/>
          <w:b/>
          <w:kern w:val="0"/>
          <w:sz w:val="30"/>
          <w:szCs w:val="30"/>
        </w:rPr>
        <w:t>”</w:t>
      </w:r>
      <w:r w:rsidR="0047434A" w:rsidRPr="00A01021">
        <w:rPr>
          <w:rFonts w:ascii="Arial Narrow" w:eastAsiaTheme="minorEastAsia" w:hAnsi="Arial Narrow" w:cs="Calibri"/>
          <w:b/>
          <w:kern w:val="0"/>
          <w:sz w:val="30"/>
          <w:szCs w:val="30"/>
        </w:rPr>
        <w:t>线上</w:t>
      </w:r>
      <w:r w:rsidR="00B31D90" w:rsidRPr="00A01021">
        <w:rPr>
          <w:rFonts w:ascii="Arial Narrow" w:eastAsiaTheme="minorEastAsia" w:hAnsi="Arial Narrow" w:cs="Calibri"/>
          <w:b/>
          <w:kern w:val="0"/>
          <w:sz w:val="30"/>
          <w:szCs w:val="30"/>
        </w:rPr>
        <w:t>课程</w:t>
      </w:r>
    </w:p>
    <w:p w:rsidR="00710FF5" w:rsidRPr="00A01021" w:rsidRDefault="00710FF5" w:rsidP="00A01021">
      <w:pPr>
        <w:widowControl/>
        <w:spacing w:line="360" w:lineRule="auto"/>
        <w:jc w:val="center"/>
        <w:rPr>
          <w:rFonts w:ascii="Arial Narrow" w:eastAsiaTheme="minorEastAsia" w:hAnsi="Arial Narrow" w:cs="Calibri"/>
          <w:kern w:val="0"/>
          <w:szCs w:val="21"/>
        </w:rPr>
      </w:pPr>
    </w:p>
    <w:p w:rsidR="00286AD9" w:rsidRPr="00A01021" w:rsidRDefault="00B31D90" w:rsidP="00A01021">
      <w:pPr>
        <w:pStyle w:val="ae"/>
        <w:widowControl/>
        <w:numPr>
          <w:ilvl w:val="0"/>
          <w:numId w:val="13"/>
        </w:numPr>
        <w:spacing w:line="360" w:lineRule="auto"/>
        <w:ind w:firstLineChars="0"/>
        <w:jc w:val="left"/>
        <w:rPr>
          <w:rFonts w:ascii="Arial Narrow" w:eastAsiaTheme="minorEastAsia" w:hAnsi="Arial Narrow" w:cs="Calibri"/>
          <w:b/>
          <w:kern w:val="0"/>
          <w:sz w:val="24"/>
        </w:rPr>
      </w:pPr>
      <w:r w:rsidRPr="00A01021">
        <w:rPr>
          <w:rFonts w:ascii="Arial Narrow" w:eastAsiaTheme="minorEastAsia" w:hAnsi="Arial Narrow" w:cs="Calibri"/>
          <w:b/>
          <w:kern w:val="0"/>
          <w:sz w:val="24"/>
        </w:rPr>
        <w:t>项目</w:t>
      </w:r>
      <w:r w:rsidR="00E86C4D" w:rsidRPr="00A01021">
        <w:rPr>
          <w:rFonts w:ascii="Arial Narrow" w:eastAsiaTheme="minorEastAsia" w:hAnsi="Arial Narrow" w:cs="Calibri"/>
          <w:b/>
          <w:kern w:val="0"/>
          <w:sz w:val="24"/>
        </w:rPr>
        <w:t>概况</w:t>
      </w:r>
    </w:p>
    <w:p w:rsidR="00710FF5" w:rsidRDefault="00B31D90" w:rsidP="00961314">
      <w:pPr>
        <w:spacing w:line="360" w:lineRule="auto"/>
        <w:ind w:firstLineChars="200" w:firstLine="420"/>
        <w:rPr>
          <w:rFonts w:ascii="Arial Narrow" w:eastAsiaTheme="minorEastAsia" w:hAnsi="Arial Narrow" w:cs="Calibri"/>
          <w:kern w:val="0"/>
          <w:szCs w:val="21"/>
        </w:rPr>
      </w:pPr>
      <w:r w:rsidRPr="00961314">
        <w:rPr>
          <w:rFonts w:ascii="Arial Narrow" w:eastAsiaTheme="minorEastAsia" w:hAnsi="Arial Narrow" w:cs="Calibri"/>
          <w:kern w:val="0"/>
          <w:szCs w:val="21"/>
        </w:rPr>
        <w:t>本项目是由</w:t>
      </w:r>
      <w:r w:rsidR="007B7689" w:rsidRPr="00961314">
        <w:rPr>
          <w:rFonts w:ascii="Arial Narrow" w:eastAsiaTheme="minorEastAsia" w:hAnsi="Arial Narrow" w:cs="Calibri"/>
          <w:kern w:val="0"/>
          <w:szCs w:val="21"/>
        </w:rPr>
        <w:t>美国顶级名校哈佛大学</w:t>
      </w:r>
      <w:r w:rsidRPr="00961314">
        <w:rPr>
          <w:rFonts w:ascii="Arial Narrow" w:eastAsiaTheme="minorEastAsia" w:hAnsi="Arial Narrow" w:cs="Calibri"/>
          <w:kern w:val="0"/>
          <w:szCs w:val="21"/>
        </w:rPr>
        <w:t>所设计的一个</w:t>
      </w:r>
      <w:r w:rsidR="00A625D7" w:rsidRPr="00961314">
        <w:rPr>
          <w:rFonts w:ascii="Arial Narrow" w:eastAsiaTheme="minorEastAsia" w:hAnsi="Arial Narrow" w:cs="Calibri"/>
          <w:kern w:val="0"/>
          <w:szCs w:val="21"/>
        </w:rPr>
        <w:t>线上</w:t>
      </w:r>
      <w:r w:rsidR="001B1F8C" w:rsidRPr="00961314">
        <w:rPr>
          <w:rFonts w:ascii="Arial Narrow" w:eastAsiaTheme="minorEastAsia" w:hAnsi="Arial Narrow" w:cs="Calibri"/>
          <w:kern w:val="0"/>
          <w:szCs w:val="21"/>
        </w:rPr>
        <w:t>企业战略管理</w:t>
      </w:r>
      <w:r w:rsidR="00961314" w:rsidRPr="00961314">
        <w:rPr>
          <w:rFonts w:ascii="Arial Narrow" w:eastAsiaTheme="minorEastAsia" w:hAnsi="Arial Narrow" w:cs="Calibri"/>
          <w:kern w:val="0"/>
          <w:szCs w:val="21"/>
        </w:rPr>
        <w:t>的</w:t>
      </w:r>
      <w:r w:rsidRPr="00961314">
        <w:rPr>
          <w:rFonts w:ascii="Arial Narrow" w:eastAsiaTheme="minorEastAsia" w:hAnsi="Arial Narrow" w:cs="Calibri"/>
          <w:kern w:val="0"/>
          <w:szCs w:val="21"/>
        </w:rPr>
        <w:t>项目，</w:t>
      </w:r>
      <w:r w:rsidR="00AD657D" w:rsidRPr="00961314">
        <w:rPr>
          <w:rFonts w:ascii="Arial Narrow" w:eastAsiaTheme="minorEastAsia" w:hAnsi="Arial Narrow" w:cs="Calibri"/>
          <w:kern w:val="0"/>
          <w:szCs w:val="21"/>
        </w:rPr>
        <w:t>通过线上课程学习</w:t>
      </w:r>
      <w:r w:rsidRPr="00961314">
        <w:rPr>
          <w:rFonts w:ascii="Arial Narrow" w:eastAsiaTheme="minorEastAsia" w:hAnsi="Arial Narrow" w:cs="Calibri"/>
          <w:kern w:val="0"/>
          <w:szCs w:val="21"/>
        </w:rPr>
        <w:t>，不出国门即可体验世界名校</w:t>
      </w:r>
      <w:r w:rsidR="00AD657D" w:rsidRPr="00961314">
        <w:rPr>
          <w:rFonts w:ascii="Arial Narrow" w:eastAsiaTheme="minorEastAsia" w:hAnsi="Arial Narrow" w:cs="Calibri"/>
          <w:kern w:val="0"/>
          <w:szCs w:val="21"/>
        </w:rPr>
        <w:t>课堂</w:t>
      </w:r>
      <w:r w:rsidRPr="00961314">
        <w:rPr>
          <w:rFonts w:ascii="Arial Narrow" w:eastAsiaTheme="minorEastAsia" w:hAnsi="Arial Narrow" w:cs="Calibri"/>
          <w:kern w:val="0"/>
          <w:szCs w:val="21"/>
        </w:rPr>
        <w:t>的学习氛围。</w:t>
      </w:r>
      <w:r w:rsidR="00953EFF" w:rsidRPr="00961314">
        <w:rPr>
          <w:rFonts w:ascii="Arial Narrow" w:eastAsiaTheme="minorEastAsia" w:hAnsi="Arial Narrow" w:cs="Calibri"/>
          <w:kern w:val="0"/>
          <w:szCs w:val="21"/>
        </w:rPr>
        <w:t>为期</w:t>
      </w:r>
      <w:r w:rsidR="00953EFF" w:rsidRPr="00961314">
        <w:rPr>
          <w:rFonts w:ascii="Arial Narrow" w:eastAsiaTheme="minorEastAsia" w:hAnsi="Arial Narrow" w:cs="Calibri" w:hint="eastAsia"/>
          <w:kern w:val="0"/>
          <w:szCs w:val="21"/>
        </w:rPr>
        <w:t>16</w:t>
      </w:r>
      <w:r w:rsidR="00953EFF" w:rsidRPr="00961314">
        <w:rPr>
          <w:rFonts w:ascii="Arial Narrow" w:eastAsiaTheme="minorEastAsia" w:hAnsi="Arial Narrow" w:cs="Calibri" w:hint="eastAsia"/>
          <w:kern w:val="0"/>
          <w:szCs w:val="21"/>
        </w:rPr>
        <w:t>天的企业战略管理课程是</w:t>
      </w:r>
      <w:r w:rsidR="001B1F8C" w:rsidRPr="00961314">
        <w:rPr>
          <w:rFonts w:ascii="Arial Narrow" w:eastAsiaTheme="minorEastAsia" w:hAnsi="Arial Narrow" w:cs="Calibri"/>
          <w:kern w:val="0"/>
          <w:szCs w:val="21"/>
        </w:rPr>
        <w:t>一门包含很多内容</w:t>
      </w:r>
      <w:r w:rsidR="00A01021" w:rsidRPr="00961314">
        <w:rPr>
          <w:rFonts w:ascii="Arial Narrow" w:eastAsiaTheme="minorEastAsia" w:hAnsi="Arial Narrow" w:cs="Calibri"/>
          <w:kern w:val="0"/>
          <w:szCs w:val="21"/>
        </w:rPr>
        <w:t>的课程</w:t>
      </w:r>
      <w:r w:rsidR="00A01021" w:rsidRPr="00961314">
        <w:rPr>
          <w:rFonts w:ascii="Arial Narrow" w:eastAsiaTheme="minorEastAsia" w:hAnsi="Arial Narrow" w:cs="Calibri" w:hint="eastAsia"/>
          <w:kern w:val="0"/>
          <w:szCs w:val="21"/>
        </w:rPr>
        <w:t>，</w:t>
      </w:r>
      <w:r w:rsidR="001B1F8C" w:rsidRPr="00961314">
        <w:rPr>
          <w:rFonts w:ascii="Arial Narrow" w:eastAsiaTheme="minorEastAsia" w:hAnsi="Arial Narrow" w:cs="Calibri"/>
          <w:kern w:val="0"/>
          <w:szCs w:val="21"/>
        </w:rPr>
        <w:t>它跨越了整个业务和管理的范围。关注的中心是整个企业</w:t>
      </w:r>
      <w:r w:rsidR="00DA1C8A">
        <w:rPr>
          <w:rFonts w:ascii="Arial Narrow" w:eastAsiaTheme="minorEastAsia" w:hAnsi="Arial Narrow" w:cs="Calibri"/>
          <w:kern w:val="0"/>
          <w:szCs w:val="21"/>
        </w:rPr>
        <w:t>所处的行业和竞争环境</w:t>
      </w:r>
      <w:r w:rsidR="00DA1C8A">
        <w:rPr>
          <w:rFonts w:ascii="Arial Narrow" w:eastAsiaTheme="minorEastAsia" w:hAnsi="Arial Narrow" w:cs="Calibri" w:hint="eastAsia"/>
          <w:kern w:val="0"/>
          <w:szCs w:val="21"/>
        </w:rPr>
        <w:t>、</w:t>
      </w:r>
      <w:r w:rsidR="001B1F8C" w:rsidRPr="00961314">
        <w:rPr>
          <w:rFonts w:ascii="Arial Narrow" w:eastAsiaTheme="minorEastAsia" w:hAnsi="Arial Narrow" w:cs="Calibri"/>
          <w:kern w:val="0"/>
          <w:szCs w:val="21"/>
        </w:rPr>
        <w:t>长期方向和战略</w:t>
      </w:r>
      <w:r w:rsidR="007C34E9">
        <w:rPr>
          <w:rFonts w:ascii="Arial Narrow" w:eastAsiaTheme="minorEastAsia" w:hAnsi="Arial Narrow" w:cs="Calibri" w:hint="eastAsia"/>
          <w:kern w:val="0"/>
          <w:szCs w:val="21"/>
        </w:rPr>
        <w:t>、</w:t>
      </w:r>
      <w:r w:rsidR="00DA1C8A">
        <w:rPr>
          <w:rFonts w:ascii="Arial Narrow" w:eastAsiaTheme="minorEastAsia" w:hAnsi="Arial Narrow" w:cs="Calibri" w:hint="eastAsia"/>
          <w:kern w:val="0"/>
          <w:szCs w:val="21"/>
        </w:rPr>
        <w:t>资</w:t>
      </w:r>
      <w:r w:rsidR="007C34E9">
        <w:rPr>
          <w:rFonts w:ascii="Arial Narrow" w:eastAsiaTheme="minorEastAsia" w:hAnsi="Arial Narrow" w:cs="Calibri"/>
          <w:kern w:val="0"/>
          <w:szCs w:val="21"/>
        </w:rPr>
        <w:t>源和竞争能力，以及</w:t>
      </w:r>
      <w:r w:rsidR="001B1F8C" w:rsidRPr="00961314">
        <w:rPr>
          <w:rFonts w:ascii="Arial Narrow" w:eastAsiaTheme="minorEastAsia" w:hAnsi="Arial Narrow" w:cs="Calibri"/>
          <w:kern w:val="0"/>
          <w:szCs w:val="21"/>
        </w:rPr>
        <w:t>成功前景。</w:t>
      </w:r>
      <w:r w:rsidR="00961314" w:rsidRPr="00263A7D">
        <w:rPr>
          <w:rFonts w:ascii="Arial Narrow" w:eastAsiaTheme="minorEastAsia" w:hAnsi="Arial Narrow" w:cs="Calibri"/>
          <w:kern w:val="0"/>
          <w:szCs w:val="21"/>
        </w:rPr>
        <w:t>课程通过</w:t>
      </w:r>
      <w:r w:rsidR="00961314" w:rsidRPr="00263A7D">
        <w:rPr>
          <w:rFonts w:ascii="Arial Narrow" w:eastAsiaTheme="minorEastAsia" w:hAnsi="Arial Narrow" w:cs="Calibri" w:hint="eastAsia"/>
          <w:kern w:val="0"/>
          <w:szCs w:val="21"/>
        </w:rPr>
        <w:t>课前预习，课上讨论，课堂展示和结课汇报等丰富多彩的学习方式</w:t>
      </w:r>
      <w:r w:rsidR="00961314" w:rsidRPr="00263A7D">
        <w:rPr>
          <w:rFonts w:ascii="Arial Narrow" w:eastAsiaTheme="minorEastAsia" w:hAnsi="Arial Narrow" w:cs="Calibri"/>
          <w:kern w:val="0"/>
          <w:szCs w:val="21"/>
        </w:rPr>
        <w:t>，有效提升学生英语口语表达能力和学术报告能力。项目结束后</w:t>
      </w:r>
      <w:r w:rsidR="00961314" w:rsidRPr="00263A7D">
        <w:rPr>
          <w:rFonts w:ascii="Arial Narrow" w:eastAsiaTheme="minorEastAsia" w:hAnsi="Arial Narrow" w:cs="Calibri" w:hint="eastAsia"/>
          <w:kern w:val="0"/>
          <w:szCs w:val="21"/>
        </w:rPr>
        <w:t>，</w:t>
      </w:r>
      <w:r w:rsidR="00961314" w:rsidRPr="00263A7D">
        <w:rPr>
          <w:rFonts w:ascii="Arial Narrow" w:eastAsiaTheme="minorEastAsia" w:hAnsi="Arial Narrow" w:cs="Calibri"/>
          <w:kern w:val="0"/>
          <w:szCs w:val="21"/>
        </w:rPr>
        <w:t>学生将获得哈佛大学颁发的官方项目结业证书和成绩评定单</w:t>
      </w:r>
      <w:r w:rsidR="00961314" w:rsidRPr="00263A7D">
        <w:rPr>
          <w:rFonts w:ascii="Arial Narrow" w:eastAsiaTheme="minorEastAsia" w:hAnsi="Arial Narrow" w:cs="Calibri" w:hint="eastAsia"/>
          <w:kern w:val="0"/>
          <w:szCs w:val="21"/>
        </w:rPr>
        <w:t>。</w:t>
      </w:r>
    </w:p>
    <w:p w:rsidR="00961314" w:rsidRPr="00961314" w:rsidRDefault="00961314" w:rsidP="00961314">
      <w:pPr>
        <w:spacing w:line="360" w:lineRule="auto"/>
        <w:rPr>
          <w:rFonts w:ascii="Arial Narrow" w:eastAsiaTheme="minorEastAsia" w:hAnsi="Arial Narrow" w:cs="Calibri"/>
          <w:kern w:val="0"/>
          <w:szCs w:val="21"/>
        </w:rPr>
      </w:pPr>
    </w:p>
    <w:p w:rsidR="002E5EE1" w:rsidRPr="00A01021" w:rsidRDefault="00286AD9" w:rsidP="00A01021">
      <w:pPr>
        <w:pStyle w:val="ae"/>
        <w:widowControl/>
        <w:numPr>
          <w:ilvl w:val="0"/>
          <w:numId w:val="13"/>
        </w:numPr>
        <w:spacing w:line="360" w:lineRule="auto"/>
        <w:ind w:firstLineChars="0"/>
        <w:jc w:val="left"/>
        <w:rPr>
          <w:rFonts w:ascii="Arial Narrow" w:eastAsiaTheme="minorEastAsia" w:hAnsi="Arial Narrow" w:cs="Calibri"/>
          <w:b/>
          <w:sz w:val="24"/>
        </w:rPr>
      </w:pPr>
      <w:r w:rsidRPr="00A01021">
        <w:rPr>
          <w:rFonts w:ascii="Arial Narrow" w:eastAsiaTheme="minorEastAsia" w:hAnsi="Arial Narrow" w:cs="Calibri"/>
          <w:b/>
          <w:sz w:val="24"/>
        </w:rPr>
        <w:t>项目</w:t>
      </w:r>
      <w:r w:rsidR="00BA1649" w:rsidRPr="00A01021">
        <w:rPr>
          <w:rFonts w:ascii="Arial Narrow" w:eastAsiaTheme="minorEastAsia" w:hAnsi="Arial Narrow" w:cs="Calibri"/>
          <w:b/>
          <w:sz w:val="24"/>
        </w:rPr>
        <w:t>特色</w:t>
      </w:r>
    </w:p>
    <w:p w:rsidR="008C7B79" w:rsidRPr="0008684F" w:rsidRDefault="008C7B79" w:rsidP="008C7B79">
      <w:pPr>
        <w:pStyle w:val="11"/>
        <w:widowControl/>
        <w:numPr>
          <w:ilvl w:val="0"/>
          <w:numId w:val="16"/>
        </w:numPr>
        <w:spacing w:line="360" w:lineRule="auto"/>
        <w:ind w:firstLineChars="0"/>
        <w:jc w:val="left"/>
        <w:rPr>
          <w:rFonts w:ascii="Arial Narrow" w:eastAsiaTheme="minorEastAsia" w:hAnsi="Arial Narrow" w:cs="Calibri"/>
          <w:szCs w:val="21"/>
        </w:rPr>
      </w:pPr>
      <w:r w:rsidRPr="0008684F">
        <w:rPr>
          <w:rFonts w:ascii="Arial Narrow" w:eastAsiaTheme="minorEastAsia" w:hAnsi="Arial Narrow" w:cs="Calibri"/>
          <w:szCs w:val="21"/>
        </w:rPr>
        <w:t>【</w:t>
      </w:r>
      <w:r w:rsidRPr="0008684F">
        <w:rPr>
          <w:rFonts w:ascii="Arial Narrow" w:eastAsiaTheme="minorEastAsia" w:hAnsi="Arial Narrow" w:cs="Calibri"/>
          <w:b/>
          <w:bCs/>
          <w:szCs w:val="21"/>
        </w:rPr>
        <w:t>顶级名校</w:t>
      </w:r>
      <w:r w:rsidRPr="0008684F">
        <w:rPr>
          <w:rFonts w:ascii="Arial Narrow" w:eastAsiaTheme="minorEastAsia" w:hAnsi="Arial Narrow" w:cs="Calibri"/>
          <w:szCs w:val="21"/>
        </w:rPr>
        <w:t>】哈佛大学世界排名第</w:t>
      </w:r>
      <w:r w:rsidRPr="0008684F">
        <w:rPr>
          <w:rFonts w:ascii="Arial Narrow" w:eastAsiaTheme="minorEastAsia" w:hAnsi="Arial Narrow" w:cs="Calibri"/>
          <w:szCs w:val="21"/>
        </w:rPr>
        <w:t>1</w:t>
      </w:r>
      <w:r w:rsidRPr="0008684F">
        <w:rPr>
          <w:rFonts w:ascii="Arial Narrow" w:eastAsiaTheme="minorEastAsia" w:hAnsi="Arial Narrow" w:cs="Calibri"/>
          <w:szCs w:val="21"/>
        </w:rPr>
        <w:t>名，</w:t>
      </w:r>
      <w:r w:rsidRPr="0008684F">
        <w:rPr>
          <w:rFonts w:ascii="Arial Narrow" w:eastAsiaTheme="minorEastAsia" w:hAnsi="Arial Narrow" w:cs="Calibri" w:hint="eastAsia"/>
          <w:szCs w:val="21"/>
        </w:rPr>
        <w:t>其</w:t>
      </w:r>
      <w:r w:rsidRPr="0008684F">
        <w:rPr>
          <w:rFonts w:ascii="Arial Narrow" w:eastAsiaTheme="minorEastAsia" w:hAnsi="Arial Narrow" w:cs="Calibri"/>
          <w:szCs w:val="21"/>
        </w:rPr>
        <w:t>教学质量与学术声誉享誉全球；</w:t>
      </w:r>
    </w:p>
    <w:p w:rsidR="008C7B79" w:rsidRPr="0008684F" w:rsidRDefault="008C7B79" w:rsidP="008C7B79">
      <w:pPr>
        <w:pStyle w:val="11"/>
        <w:widowControl/>
        <w:numPr>
          <w:ilvl w:val="0"/>
          <w:numId w:val="16"/>
        </w:numPr>
        <w:spacing w:line="360" w:lineRule="auto"/>
        <w:ind w:firstLineChars="0"/>
        <w:jc w:val="left"/>
        <w:rPr>
          <w:rFonts w:ascii="Arial Narrow" w:eastAsiaTheme="minorEastAsia" w:hAnsi="Arial Narrow" w:cs="Calibri"/>
          <w:szCs w:val="21"/>
        </w:rPr>
      </w:pPr>
      <w:r w:rsidRPr="0008684F">
        <w:rPr>
          <w:rFonts w:ascii="Arial Narrow" w:eastAsiaTheme="minorEastAsia" w:hAnsi="Arial Narrow" w:cs="Calibri"/>
          <w:szCs w:val="21"/>
        </w:rPr>
        <w:t>【</w:t>
      </w:r>
      <w:r w:rsidRPr="0008684F">
        <w:rPr>
          <w:rFonts w:ascii="Arial Narrow" w:eastAsiaTheme="minorEastAsia" w:hAnsi="Arial Narrow" w:cs="Calibri" w:hint="eastAsia"/>
          <w:b/>
          <w:szCs w:val="21"/>
        </w:rPr>
        <w:t>师从名师</w:t>
      </w:r>
      <w:r w:rsidRPr="0008684F">
        <w:rPr>
          <w:rFonts w:ascii="Arial Narrow" w:eastAsiaTheme="minorEastAsia" w:hAnsi="Arial Narrow" w:cs="Calibri"/>
          <w:szCs w:val="21"/>
        </w:rPr>
        <w:t>】不出国门，即可在线跟随哈佛大学</w:t>
      </w:r>
      <w:r w:rsidRPr="0008684F">
        <w:rPr>
          <w:rFonts w:ascii="Arial Narrow" w:eastAsiaTheme="minorEastAsia" w:hAnsi="Arial Narrow" w:cs="Calibri" w:hint="eastAsia"/>
          <w:szCs w:val="21"/>
        </w:rPr>
        <w:t>教师</w:t>
      </w:r>
      <w:r w:rsidRPr="0008684F">
        <w:rPr>
          <w:rFonts w:ascii="Arial Narrow" w:eastAsiaTheme="minorEastAsia" w:hAnsi="Arial Narrow" w:cs="Calibri"/>
          <w:szCs w:val="21"/>
        </w:rPr>
        <w:t>进行课程学习，同时提升英语和专业能力</w:t>
      </w:r>
      <w:r w:rsidRPr="0008684F">
        <w:rPr>
          <w:rFonts w:ascii="Arial Narrow" w:eastAsiaTheme="minorEastAsia" w:hAnsi="Arial Narrow" w:cs="Calibri" w:hint="eastAsia"/>
          <w:szCs w:val="21"/>
        </w:rPr>
        <w:t>；</w:t>
      </w:r>
    </w:p>
    <w:p w:rsidR="008C7B79" w:rsidRPr="0008684F" w:rsidRDefault="008C7B79" w:rsidP="008C7B79">
      <w:pPr>
        <w:pStyle w:val="11"/>
        <w:widowControl/>
        <w:numPr>
          <w:ilvl w:val="0"/>
          <w:numId w:val="16"/>
        </w:numPr>
        <w:spacing w:line="360" w:lineRule="auto"/>
        <w:ind w:firstLineChars="0"/>
        <w:jc w:val="left"/>
        <w:rPr>
          <w:rFonts w:ascii="Arial Narrow" w:eastAsiaTheme="minorEastAsia" w:hAnsi="Arial Narrow" w:cs="Calibri"/>
          <w:szCs w:val="21"/>
        </w:rPr>
      </w:pPr>
      <w:r w:rsidRPr="0008684F">
        <w:rPr>
          <w:rFonts w:ascii="Arial Narrow" w:eastAsiaTheme="minorEastAsia" w:hAnsi="Arial Narrow" w:cs="Calibri"/>
          <w:szCs w:val="21"/>
        </w:rPr>
        <w:t>【</w:t>
      </w:r>
      <w:r w:rsidRPr="0008684F">
        <w:rPr>
          <w:rFonts w:ascii="Arial Narrow" w:eastAsiaTheme="minorEastAsia" w:hAnsi="Arial Narrow"/>
          <w:b/>
          <w:szCs w:val="21"/>
        </w:rPr>
        <w:t>助教辅助</w:t>
      </w:r>
      <w:r w:rsidRPr="0008684F">
        <w:rPr>
          <w:rFonts w:ascii="Arial Narrow" w:eastAsiaTheme="minorEastAsia" w:hAnsi="Arial Narrow" w:cs="Calibri"/>
          <w:szCs w:val="21"/>
        </w:rPr>
        <w:t>】</w:t>
      </w:r>
      <w:r w:rsidRPr="0008684F">
        <w:rPr>
          <w:rFonts w:ascii="Arial Narrow" w:eastAsiaTheme="minorEastAsia" w:hAnsi="Arial Narrow"/>
          <w:szCs w:val="21"/>
        </w:rPr>
        <w:t>哈佛大学在读博士担任课程助教，协助课题知识的预习和复习，并提供辅助性指导和技术支持。此外，助教将分享自身升学、海外学习</w:t>
      </w:r>
      <w:r w:rsidRPr="0008684F">
        <w:rPr>
          <w:rFonts w:ascii="Arial Narrow" w:eastAsiaTheme="minorEastAsia" w:hAnsi="Arial Narrow" w:hint="eastAsia"/>
          <w:szCs w:val="21"/>
        </w:rPr>
        <w:t>、</w:t>
      </w:r>
      <w:r w:rsidRPr="0008684F">
        <w:rPr>
          <w:rFonts w:ascii="Arial Narrow" w:eastAsiaTheme="minorEastAsia" w:hAnsi="Arial Narrow"/>
          <w:szCs w:val="21"/>
        </w:rPr>
        <w:t>科研等经验，为学生提供学业规划和建议；</w:t>
      </w:r>
    </w:p>
    <w:p w:rsidR="008C7B79" w:rsidRPr="008A251C" w:rsidRDefault="008C7B79" w:rsidP="008C7B79">
      <w:pPr>
        <w:pStyle w:val="11"/>
        <w:widowControl/>
        <w:numPr>
          <w:ilvl w:val="0"/>
          <w:numId w:val="16"/>
        </w:numPr>
        <w:spacing w:line="360" w:lineRule="auto"/>
        <w:ind w:firstLineChars="0"/>
        <w:jc w:val="left"/>
        <w:rPr>
          <w:rFonts w:ascii="Arial Narrow" w:eastAsiaTheme="minorEastAsia" w:hAnsi="Arial Narrow" w:cs="Calibri"/>
          <w:szCs w:val="21"/>
        </w:rPr>
      </w:pPr>
      <w:r w:rsidRPr="0008684F">
        <w:rPr>
          <w:rFonts w:ascii="Arial Narrow" w:eastAsiaTheme="minorEastAsia" w:hAnsi="Arial Narrow" w:cs="Calibri"/>
          <w:szCs w:val="21"/>
        </w:rPr>
        <w:t>【</w:t>
      </w:r>
      <w:r>
        <w:rPr>
          <w:rFonts w:ascii="Arial Narrow" w:eastAsiaTheme="minorEastAsia" w:hAnsi="Arial Narrow" w:hint="eastAsia"/>
          <w:b/>
          <w:szCs w:val="21"/>
        </w:rPr>
        <w:t>文献综述</w:t>
      </w:r>
      <w:r w:rsidRPr="00C04DD2">
        <w:rPr>
          <w:rFonts w:ascii="Arial Narrow" w:eastAsiaTheme="minorEastAsia" w:hAnsi="Arial Narrow"/>
          <w:szCs w:val="21"/>
        </w:rPr>
        <w:t>】</w:t>
      </w:r>
      <w:r>
        <w:rPr>
          <w:rFonts w:ascii="Arial Narrow" w:eastAsiaTheme="minorEastAsia" w:hAnsi="Arial Narrow" w:hint="eastAsia"/>
          <w:szCs w:val="21"/>
        </w:rPr>
        <w:t>课前发放参考文献阅读材料，</w:t>
      </w:r>
      <w:r w:rsidRPr="00C04DD2">
        <w:rPr>
          <w:rFonts w:ascii="Arial Narrow" w:eastAsiaTheme="minorEastAsia" w:hAnsi="Arial Narrow" w:hint="eastAsia"/>
          <w:szCs w:val="21"/>
        </w:rPr>
        <w:t>学生需要</w:t>
      </w:r>
      <w:r>
        <w:rPr>
          <w:rFonts w:ascii="Arial Narrow" w:eastAsiaTheme="minorEastAsia" w:hAnsi="Arial Narrow" w:hint="eastAsia"/>
          <w:szCs w:val="21"/>
        </w:rPr>
        <w:t>阅读文献后，</w:t>
      </w:r>
      <w:r w:rsidRPr="00C04DD2">
        <w:rPr>
          <w:rFonts w:ascii="Arial Narrow" w:eastAsiaTheme="minorEastAsia" w:hAnsi="Arial Narrow" w:hint="eastAsia"/>
          <w:szCs w:val="21"/>
        </w:rPr>
        <w:t>结合自己的理解，以小组形式口头陈述文献的背景、内容、方法、结论。通过文献综述，提</w:t>
      </w:r>
      <w:r>
        <w:rPr>
          <w:rFonts w:ascii="Arial Narrow" w:eastAsiaTheme="minorEastAsia" w:hAnsi="Arial Narrow" w:hint="eastAsia"/>
          <w:szCs w:val="21"/>
        </w:rPr>
        <w:t>高英文文献阅读理解能力，建立基础学科背景，提高小组合作能力；</w:t>
      </w:r>
    </w:p>
    <w:p w:rsidR="008C7B79" w:rsidRPr="008A251C" w:rsidRDefault="008C7B79" w:rsidP="008C7B79">
      <w:pPr>
        <w:pStyle w:val="11"/>
        <w:widowControl/>
        <w:numPr>
          <w:ilvl w:val="0"/>
          <w:numId w:val="16"/>
        </w:numPr>
        <w:spacing w:line="360" w:lineRule="auto"/>
        <w:ind w:firstLineChars="0"/>
        <w:jc w:val="left"/>
        <w:rPr>
          <w:rFonts w:ascii="Arial Narrow" w:eastAsiaTheme="minorEastAsia" w:hAnsi="Arial Narrow" w:cs="Calibri"/>
          <w:szCs w:val="21"/>
        </w:rPr>
      </w:pPr>
      <w:r w:rsidRPr="0008684F">
        <w:rPr>
          <w:rFonts w:ascii="Arial Narrow" w:eastAsiaTheme="minorEastAsia" w:hAnsi="Arial Narrow" w:cs="Calibri"/>
          <w:szCs w:val="21"/>
        </w:rPr>
        <w:t>【</w:t>
      </w:r>
      <w:r>
        <w:rPr>
          <w:rFonts w:ascii="Arial Narrow" w:eastAsiaTheme="minorEastAsia" w:hAnsi="Arial Narrow" w:cs="Calibri"/>
          <w:b/>
          <w:bCs/>
          <w:szCs w:val="21"/>
        </w:rPr>
        <w:t>课程回放</w:t>
      </w:r>
      <w:r w:rsidRPr="0008684F">
        <w:rPr>
          <w:rFonts w:ascii="Arial Narrow" w:eastAsiaTheme="minorEastAsia" w:hAnsi="Arial Narrow" w:cs="Calibri"/>
          <w:szCs w:val="21"/>
        </w:rPr>
        <w:t>】</w:t>
      </w:r>
      <w:r>
        <w:rPr>
          <w:rFonts w:ascii="Arial Narrow" w:eastAsiaTheme="minorEastAsia" w:hAnsi="Arial Narrow"/>
          <w:szCs w:val="21"/>
        </w:rPr>
        <w:t>每节直播课程结束后</w:t>
      </w:r>
      <w:r w:rsidRPr="0008684F">
        <w:rPr>
          <w:rFonts w:ascii="Arial Narrow" w:eastAsiaTheme="minorEastAsia" w:hAnsi="Arial Narrow"/>
          <w:szCs w:val="21"/>
        </w:rPr>
        <w:t>会分享课程录像</w:t>
      </w:r>
      <w:r>
        <w:rPr>
          <w:rFonts w:ascii="Arial Narrow" w:eastAsiaTheme="minorEastAsia" w:hAnsi="Arial Narrow"/>
          <w:szCs w:val="21"/>
        </w:rPr>
        <w:t>，学生</w:t>
      </w:r>
      <w:r w:rsidRPr="0008684F">
        <w:rPr>
          <w:rFonts w:ascii="Arial Narrow" w:eastAsiaTheme="minorEastAsia" w:hAnsi="Arial Narrow"/>
          <w:szCs w:val="21"/>
        </w:rPr>
        <w:t>可反复</w:t>
      </w:r>
      <w:r>
        <w:rPr>
          <w:rFonts w:ascii="Arial Narrow" w:eastAsiaTheme="minorEastAsia" w:hAnsi="Arial Narrow"/>
          <w:szCs w:val="21"/>
        </w:rPr>
        <w:t>进行巩固复习</w:t>
      </w:r>
      <w:r>
        <w:rPr>
          <w:rFonts w:ascii="Arial Narrow" w:eastAsiaTheme="minorEastAsia" w:hAnsi="Arial Narrow" w:hint="eastAsia"/>
          <w:szCs w:val="21"/>
        </w:rPr>
        <w:t>；</w:t>
      </w:r>
    </w:p>
    <w:p w:rsidR="008C7B79" w:rsidRPr="00C04DD2" w:rsidRDefault="008C7B79" w:rsidP="008C7B79">
      <w:pPr>
        <w:pStyle w:val="11"/>
        <w:widowControl/>
        <w:numPr>
          <w:ilvl w:val="0"/>
          <w:numId w:val="16"/>
        </w:numPr>
        <w:spacing w:line="360" w:lineRule="auto"/>
        <w:ind w:firstLineChars="0"/>
        <w:jc w:val="left"/>
        <w:rPr>
          <w:rFonts w:ascii="Arial Narrow" w:eastAsiaTheme="minorEastAsia" w:hAnsi="Arial Narrow" w:cs="Calibri"/>
          <w:szCs w:val="21"/>
        </w:rPr>
      </w:pPr>
      <w:r w:rsidRPr="0008684F">
        <w:rPr>
          <w:rFonts w:ascii="Arial Narrow" w:eastAsiaTheme="minorEastAsia" w:hAnsi="Arial Narrow" w:cs="Calibri"/>
          <w:szCs w:val="21"/>
        </w:rPr>
        <w:t>【</w:t>
      </w:r>
      <w:r w:rsidRPr="0008684F">
        <w:rPr>
          <w:rFonts w:ascii="Arial Narrow" w:eastAsiaTheme="minorEastAsia" w:hAnsi="Arial Narrow"/>
          <w:b/>
          <w:szCs w:val="21"/>
        </w:rPr>
        <w:t>全英环境</w:t>
      </w:r>
      <w:r w:rsidRPr="0008684F">
        <w:rPr>
          <w:rFonts w:ascii="Arial Narrow" w:eastAsiaTheme="minorEastAsia" w:hAnsi="Arial Narrow" w:cs="Calibri"/>
          <w:szCs w:val="21"/>
        </w:rPr>
        <w:t>】</w:t>
      </w:r>
      <w:r w:rsidRPr="0008684F">
        <w:rPr>
          <w:rFonts w:ascii="Arial Narrow" w:eastAsiaTheme="minorEastAsia" w:hAnsi="Arial Narrow"/>
          <w:szCs w:val="21"/>
        </w:rPr>
        <w:t>除全英文授课外，学生</w:t>
      </w:r>
      <w:r>
        <w:rPr>
          <w:rFonts w:ascii="Arial Narrow" w:eastAsiaTheme="minorEastAsia" w:hAnsi="Arial Narrow"/>
          <w:szCs w:val="21"/>
        </w:rPr>
        <w:t>在</w:t>
      </w:r>
      <w:r w:rsidRPr="0008684F">
        <w:rPr>
          <w:rFonts w:ascii="Arial Narrow" w:eastAsiaTheme="minorEastAsia" w:hAnsi="Arial Narrow"/>
          <w:szCs w:val="21"/>
        </w:rPr>
        <w:t>文献</w:t>
      </w:r>
      <w:r>
        <w:rPr>
          <w:rFonts w:ascii="Arial Narrow" w:eastAsiaTheme="minorEastAsia" w:hAnsi="Arial Narrow"/>
          <w:szCs w:val="21"/>
        </w:rPr>
        <w:t>综述</w:t>
      </w:r>
      <w:r w:rsidRPr="0008684F">
        <w:rPr>
          <w:rFonts w:ascii="Arial Narrow" w:eastAsiaTheme="minorEastAsia" w:hAnsi="Arial Narrow"/>
          <w:szCs w:val="21"/>
        </w:rPr>
        <w:t>汇报以及小组讨论</w:t>
      </w:r>
      <w:r>
        <w:rPr>
          <w:rFonts w:ascii="Arial Narrow" w:eastAsiaTheme="minorEastAsia" w:hAnsi="Arial Narrow"/>
          <w:szCs w:val="21"/>
        </w:rPr>
        <w:t>中</w:t>
      </w:r>
      <w:r w:rsidRPr="0008684F">
        <w:rPr>
          <w:rFonts w:ascii="Arial Narrow" w:eastAsiaTheme="minorEastAsia" w:hAnsi="Arial Narrow"/>
          <w:szCs w:val="21"/>
        </w:rPr>
        <w:t>都会使用英文交流，很大程度上提升</w:t>
      </w:r>
      <w:r w:rsidRPr="0008684F">
        <w:rPr>
          <w:rFonts w:ascii="Arial Narrow" w:eastAsiaTheme="minorEastAsia" w:hAnsi="Arial Narrow" w:hint="eastAsia"/>
          <w:szCs w:val="21"/>
        </w:rPr>
        <w:t>学生</w:t>
      </w:r>
      <w:r w:rsidRPr="0008684F">
        <w:rPr>
          <w:rFonts w:ascii="Arial Narrow" w:eastAsiaTheme="minorEastAsia" w:hAnsi="Arial Narrow"/>
          <w:szCs w:val="21"/>
        </w:rPr>
        <w:t>的口语表达能力；</w:t>
      </w:r>
    </w:p>
    <w:p w:rsidR="008C7B79" w:rsidRPr="008C7B79" w:rsidRDefault="008C7B79" w:rsidP="008C7B79">
      <w:pPr>
        <w:pStyle w:val="11"/>
        <w:widowControl/>
        <w:numPr>
          <w:ilvl w:val="0"/>
          <w:numId w:val="16"/>
        </w:numPr>
        <w:spacing w:line="360" w:lineRule="auto"/>
        <w:ind w:firstLineChars="0"/>
        <w:jc w:val="left"/>
        <w:rPr>
          <w:rFonts w:ascii="Arial Narrow" w:eastAsiaTheme="minorEastAsia" w:hAnsi="Arial Narrow" w:cs="Calibri"/>
          <w:szCs w:val="21"/>
        </w:rPr>
      </w:pPr>
      <w:r w:rsidRPr="008A251C">
        <w:rPr>
          <w:rFonts w:ascii="Arial Narrow" w:eastAsiaTheme="minorEastAsia" w:hAnsi="Arial Narrow" w:cs="Calibri"/>
          <w:szCs w:val="21"/>
        </w:rPr>
        <w:t>【</w:t>
      </w:r>
      <w:r w:rsidRPr="008A251C">
        <w:rPr>
          <w:rFonts w:ascii="Arial Narrow" w:eastAsiaTheme="minorEastAsia" w:hAnsi="Arial Narrow"/>
          <w:b/>
          <w:szCs w:val="21"/>
        </w:rPr>
        <w:t>全面提升</w:t>
      </w:r>
      <w:r w:rsidRPr="008A251C">
        <w:rPr>
          <w:rFonts w:ascii="Arial Narrow" w:eastAsiaTheme="minorEastAsia" w:hAnsi="Arial Narrow" w:cs="Calibri"/>
          <w:szCs w:val="21"/>
        </w:rPr>
        <w:t>】</w:t>
      </w:r>
      <w:r w:rsidRPr="008A251C">
        <w:rPr>
          <w:rFonts w:ascii="Arial Narrow" w:eastAsiaTheme="minorEastAsia" w:hAnsi="Arial Narrow"/>
          <w:szCs w:val="21"/>
        </w:rPr>
        <w:t>帮助同学们深度学习专业课程，培养批判性思维</w:t>
      </w:r>
      <w:r w:rsidRPr="008A251C">
        <w:rPr>
          <w:rFonts w:ascii="Arial Narrow" w:eastAsiaTheme="minorEastAsia" w:hAnsi="Arial Narrow" w:hint="eastAsia"/>
          <w:szCs w:val="21"/>
        </w:rPr>
        <w:t>、</w:t>
      </w:r>
      <w:r>
        <w:rPr>
          <w:rFonts w:ascii="Arial Narrow" w:eastAsiaTheme="minorEastAsia" w:hAnsi="Arial Narrow" w:hint="eastAsia"/>
          <w:szCs w:val="21"/>
        </w:rPr>
        <w:t>分析和</w:t>
      </w:r>
      <w:r w:rsidRPr="008A251C">
        <w:rPr>
          <w:rFonts w:ascii="Arial Narrow" w:eastAsiaTheme="minorEastAsia" w:hAnsi="Arial Narrow"/>
          <w:szCs w:val="21"/>
        </w:rPr>
        <w:t>创造性思维</w:t>
      </w:r>
      <w:r w:rsidRPr="008A251C">
        <w:rPr>
          <w:rFonts w:ascii="Arial Narrow" w:eastAsiaTheme="minorEastAsia" w:hAnsi="Arial Narrow" w:hint="eastAsia"/>
          <w:szCs w:val="21"/>
        </w:rPr>
        <w:t>、</w:t>
      </w:r>
      <w:r w:rsidRPr="008A251C">
        <w:rPr>
          <w:rFonts w:ascii="Arial Narrow" w:eastAsiaTheme="minorEastAsia" w:hAnsi="Arial Narrow"/>
          <w:szCs w:val="21"/>
        </w:rPr>
        <w:t>口头表达能力及全球化视野；</w:t>
      </w:r>
      <w:r w:rsidRPr="008A251C">
        <w:rPr>
          <w:rFonts w:ascii="Arial Narrow" w:eastAsiaTheme="minorEastAsia" w:hAnsi="Arial Narrow" w:cs="Calibri"/>
          <w:szCs w:val="21"/>
        </w:rPr>
        <w:t xml:space="preserve"> </w:t>
      </w:r>
    </w:p>
    <w:p w:rsidR="002E5EE1" w:rsidRPr="008C7B79" w:rsidRDefault="002E5EE1" w:rsidP="00A01021">
      <w:pPr>
        <w:widowControl/>
        <w:spacing w:line="360" w:lineRule="auto"/>
        <w:jc w:val="left"/>
        <w:rPr>
          <w:rFonts w:ascii="Arial Narrow" w:eastAsiaTheme="minorEastAsia" w:hAnsi="Arial Narrow" w:cs="Calibri"/>
          <w:b/>
          <w:sz w:val="24"/>
        </w:rPr>
      </w:pPr>
    </w:p>
    <w:p w:rsidR="00366506" w:rsidRPr="00A01021" w:rsidRDefault="002E5EE1" w:rsidP="00A01021">
      <w:pPr>
        <w:pStyle w:val="ae"/>
        <w:widowControl/>
        <w:numPr>
          <w:ilvl w:val="0"/>
          <w:numId w:val="13"/>
        </w:numPr>
        <w:spacing w:line="360" w:lineRule="auto"/>
        <w:ind w:firstLineChars="0"/>
        <w:jc w:val="left"/>
        <w:rPr>
          <w:rFonts w:ascii="Arial Narrow" w:eastAsiaTheme="minorEastAsia" w:hAnsi="Arial Narrow" w:cs="Calibri"/>
          <w:b/>
          <w:sz w:val="24"/>
        </w:rPr>
      </w:pPr>
      <w:r w:rsidRPr="00A01021">
        <w:rPr>
          <w:rFonts w:ascii="Arial Narrow" w:eastAsiaTheme="minorEastAsia" w:hAnsi="Arial Narrow" w:cs="Calibri"/>
          <w:b/>
          <w:sz w:val="24"/>
        </w:rPr>
        <w:lastRenderedPageBreak/>
        <w:t>大学简介</w:t>
      </w:r>
    </w:p>
    <w:p w:rsidR="00366506" w:rsidRPr="00A01021" w:rsidRDefault="00366506" w:rsidP="00A01021">
      <w:pPr>
        <w:spacing w:line="360" w:lineRule="auto"/>
        <w:ind w:firstLineChars="200" w:firstLine="420"/>
        <w:rPr>
          <w:rFonts w:ascii="Arial Narrow" w:eastAsiaTheme="minorEastAsia" w:hAnsi="Arial Narrow"/>
        </w:rPr>
      </w:pPr>
      <w:r w:rsidRPr="00A01021">
        <w:rPr>
          <w:rFonts w:ascii="Arial Narrow" w:eastAsiaTheme="minorEastAsia" w:hAnsi="Arial Narrow"/>
        </w:rPr>
        <w:t>哈佛大学（</w:t>
      </w:r>
      <w:r w:rsidRPr="00A01021">
        <w:rPr>
          <w:rFonts w:ascii="Arial Narrow" w:eastAsiaTheme="minorEastAsia" w:hAnsi="Arial Narrow"/>
        </w:rPr>
        <w:t>Harvard University</w:t>
      </w:r>
      <w:r w:rsidRPr="00A01021">
        <w:rPr>
          <w:rFonts w:ascii="Arial Narrow" w:eastAsiaTheme="minorEastAsia" w:hAnsi="Arial Narrow"/>
        </w:rPr>
        <w:t>）坐落于美国马萨诸塞州波士顿都市区剑桥市，是一所享誉世界的私立研究型大学，是著名的常春藤盟校成员。哈佛大学是美国本土历史最悠久的高等学府，建立于</w:t>
      </w:r>
      <w:r w:rsidRPr="00A01021">
        <w:rPr>
          <w:rFonts w:ascii="Arial Narrow" w:eastAsiaTheme="minorEastAsia" w:hAnsi="Arial Narrow"/>
        </w:rPr>
        <w:t>1636</w:t>
      </w:r>
      <w:r w:rsidRPr="00A01021">
        <w:rPr>
          <w:rFonts w:ascii="Arial Narrow" w:eastAsiaTheme="minorEastAsia" w:hAnsi="Arial Narrow"/>
        </w:rPr>
        <w:t>年，哈佛大学由十所</w:t>
      </w:r>
      <w:r w:rsidR="00BC00BF" w:rsidRPr="00A01021">
        <w:rPr>
          <w:rFonts w:ascii="Arial Narrow" w:eastAsiaTheme="minorEastAsia" w:hAnsi="Arial Narrow"/>
        </w:rPr>
        <w:t>学院以及一个高等研究所构成，坐拥世界上规模最大的大学图书馆系统，</w:t>
      </w:r>
      <w:r w:rsidRPr="00A01021">
        <w:rPr>
          <w:rFonts w:ascii="Arial Narrow" w:eastAsiaTheme="minorEastAsia" w:hAnsi="Arial Narrow"/>
        </w:rPr>
        <w:t>被公认为是当今世界最顶尖的高等教育及研究机构之一。</w:t>
      </w:r>
    </w:p>
    <w:p w:rsidR="00247E37" w:rsidRDefault="00247E37" w:rsidP="00A01021">
      <w:pPr>
        <w:widowControl/>
        <w:pBdr>
          <w:top w:val="nil"/>
          <w:left w:val="nil"/>
          <w:bottom w:val="nil"/>
          <w:right w:val="nil"/>
          <w:between w:val="nil"/>
          <w:bar w:val="nil"/>
        </w:pBdr>
        <w:spacing w:line="360" w:lineRule="auto"/>
        <w:jc w:val="left"/>
        <w:rPr>
          <w:rFonts w:ascii="Arial Narrow" w:eastAsiaTheme="minorEastAsia" w:hAnsi="Arial Narrow"/>
          <w:szCs w:val="21"/>
        </w:rPr>
      </w:pPr>
    </w:p>
    <w:p w:rsidR="008C7B79" w:rsidRPr="00527799" w:rsidRDefault="008C7B79" w:rsidP="008C7B79">
      <w:pPr>
        <w:pStyle w:val="ae"/>
        <w:widowControl/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  <w:bar w:val="nil"/>
        </w:pBdr>
        <w:spacing w:line="360" w:lineRule="auto"/>
        <w:ind w:firstLineChars="0"/>
        <w:jc w:val="left"/>
        <w:rPr>
          <w:rFonts w:ascii="Arial Narrow" w:eastAsiaTheme="minorEastAsia" w:hAnsi="Arial Narrow"/>
          <w:b/>
          <w:sz w:val="28"/>
          <w:szCs w:val="28"/>
          <w:u w:val="single"/>
        </w:rPr>
      </w:pPr>
      <w:r w:rsidRPr="00B13162">
        <w:rPr>
          <w:rFonts w:ascii="Arial Narrow" w:eastAsiaTheme="minorEastAsia" w:hAnsi="Arial Narrow"/>
          <w:szCs w:val="21"/>
        </w:rPr>
        <w:t>U</w:t>
      </w:r>
      <w:r>
        <w:rPr>
          <w:rFonts w:ascii="Arial Narrow" w:eastAsiaTheme="minorEastAsia" w:hAnsi="Arial Narrow" w:hint="eastAsia"/>
          <w:szCs w:val="21"/>
        </w:rPr>
        <w:t>.</w:t>
      </w:r>
      <w:r w:rsidRPr="00B13162">
        <w:rPr>
          <w:rFonts w:ascii="Arial Narrow" w:eastAsiaTheme="minorEastAsia" w:hAnsi="Arial Narrow"/>
          <w:szCs w:val="21"/>
        </w:rPr>
        <w:t>S</w:t>
      </w:r>
      <w:r>
        <w:rPr>
          <w:rFonts w:ascii="Arial Narrow" w:eastAsiaTheme="minorEastAsia" w:hAnsi="Arial Narrow" w:hint="eastAsia"/>
          <w:szCs w:val="21"/>
        </w:rPr>
        <w:t>.</w:t>
      </w:r>
      <w:r w:rsidRPr="00B13162">
        <w:rPr>
          <w:rFonts w:ascii="Arial Narrow" w:eastAsiaTheme="minorEastAsia" w:hAnsi="Arial Narrow"/>
          <w:szCs w:val="21"/>
        </w:rPr>
        <w:t xml:space="preserve"> News</w:t>
      </w:r>
      <w:r w:rsidRPr="00B13162">
        <w:rPr>
          <w:rFonts w:ascii="Arial Narrow" w:eastAsiaTheme="minorEastAsia" w:hAnsi="Arial Narrow"/>
          <w:szCs w:val="21"/>
        </w:rPr>
        <w:t>世界大学排名世界第一；</w:t>
      </w:r>
    </w:p>
    <w:p w:rsidR="008C7B79" w:rsidRPr="00B13162" w:rsidRDefault="008C7B79" w:rsidP="008C7B79">
      <w:pPr>
        <w:pStyle w:val="ae"/>
        <w:widowControl/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  <w:bar w:val="nil"/>
        </w:pBdr>
        <w:spacing w:line="360" w:lineRule="auto"/>
        <w:ind w:firstLineChars="0"/>
        <w:jc w:val="left"/>
        <w:rPr>
          <w:rFonts w:ascii="Arial Narrow" w:eastAsiaTheme="minorEastAsia" w:hAnsi="Arial Narrow"/>
          <w:b/>
          <w:sz w:val="28"/>
          <w:szCs w:val="28"/>
          <w:u w:val="single"/>
        </w:rPr>
      </w:pPr>
      <w:r w:rsidRPr="00B13162">
        <w:rPr>
          <w:rFonts w:ascii="Arial Narrow" w:eastAsiaTheme="minorEastAsia" w:hAnsi="Arial Narrow"/>
          <w:szCs w:val="21"/>
        </w:rPr>
        <w:t>软科世界大学学术排名世界第一；</w:t>
      </w:r>
    </w:p>
    <w:p w:rsidR="008C7B79" w:rsidRPr="00611176" w:rsidRDefault="008C7B79" w:rsidP="008C7B79">
      <w:pPr>
        <w:pStyle w:val="ae"/>
        <w:widowControl/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  <w:bar w:val="nil"/>
        </w:pBdr>
        <w:spacing w:line="360" w:lineRule="auto"/>
        <w:ind w:firstLineChars="0"/>
        <w:jc w:val="left"/>
        <w:rPr>
          <w:rFonts w:ascii="Arial Narrow" w:eastAsiaTheme="minorEastAsia" w:hAnsi="Arial Narrow"/>
          <w:b/>
          <w:sz w:val="28"/>
          <w:szCs w:val="28"/>
          <w:u w:val="single"/>
        </w:rPr>
      </w:pPr>
      <w:r>
        <w:rPr>
          <w:rFonts w:ascii="Arial Narrow" w:eastAsiaTheme="minorEastAsia" w:hAnsi="Arial Narrow"/>
          <w:szCs w:val="21"/>
        </w:rPr>
        <w:t>泰晤士高等教育世界大学排名世界第</w:t>
      </w:r>
      <w:r>
        <w:rPr>
          <w:rFonts w:ascii="Arial Narrow" w:eastAsiaTheme="minorEastAsia" w:hAnsi="Arial Narrow" w:hint="eastAsia"/>
          <w:szCs w:val="21"/>
        </w:rPr>
        <w:t>二</w:t>
      </w:r>
      <w:r w:rsidRPr="00B13162">
        <w:rPr>
          <w:rFonts w:ascii="Arial Narrow" w:eastAsiaTheme="minorEastAsia" w:hAnsi="Arial Narrow"/>
          <w:szCs w:val="21"/>
        </w:rPr>
        <w:t>；</w:t>
      </w:r>
    </w:p>
    <w:p w:rsidR="008C7B79" w:rsidRPr="00611176" w:rsidRDefault="008C7B79" w:rsidP="008C7B79">
      <w:pPr>
        <w:pStyle w:val="ae"/>
        <w:widowControl/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  <w:bar w:val="nil"/>
        </w:pBdr>
        <w:spacing w:line="360" w:lineRule="auto"/>
        <w:ind w:firstLineChars="0"/>
        <w:jc w:val="left"/>
        <w:rPr>
          <w:rFonts w:ascii="Arial Narrow" w:eastAsiaTheme="minorEastAsia" w:hAnsi="Arial Narrow"/>
          <w:b/>
          <w:sz w:val="28"/>
          <w:szCs w:val="28"/>
          <w:u w:val="single"/>
        </w:rPr>
      </w:pPr>
      <w:r w:rsidRPr="00B13162">
        <w:rPr>
          <w:rFonts w:ascii="Arial Narrow" w:eastAsiaTheme="minorEastAsia" w:hAnsi="Arial Narrow"/>
          <w:szCs w:val="21"/>
        </w:rPr>
        <w:t>泰晤士高等教育世界大学声誉排名世界第一；</w:t>
      </w:r>
    </w:p>
    <w:p w:rsidR="008C7B79" w:rsidRPr="00527799" w:rsidRDefault="008C7B79" w:rsidP="008C7B79">
      <w:pPr>
        <w:pStyle w:val="ae"/>
        <w:widowControl/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  <w:bar w:val="nil"/>
        </w:pBdr>
        <w:spacing w:line="360" w:lineRule="auto"/>
        <w:ind w:firstLineChars="0"/>
        <w:jc w:val="left"/>
        <w:rPr>
          <w:rFonts w:ascii="Arial Narrow" w:eastAsiaTheme="minorEastAsia" w:hAnsi="Arial Narrow"/>
          <w:b/>
          <w:sz w:val="28"/>
          <w:szCs w:val="28"/>
          <w:u w:val="single"/>
        </w:rPr>
      </w:pPr>
      <w:r w:rsidRPr="00B13162">
        <w:rPr>
          <w:rFonts w:ascii="Arial Narrow" w:eastAsiaTheme="minorEastAsia" w:hAnsi="Arial Narrow"/>
          <w:szCs w:val="21"/>
        </w:rPr>
        <w:t>QS</w:t>
      </w:r>
      <w:r>
        <w:rPr>
          <w:rFonts w:ascii="Arial Narrow" w:eastAsiaTheme="minorEastAsia" w:hAnsi="Arial Narrow"/>
          <w:szCs w:val="21"/>
        </w:rPr>
        <w:t>世界大学排名世界第五</w:t>
      </w:r>
      <w:r w:rsidRPr="00B13162">
        <w:rPr>
          <w:rFonts w:ascii="Arial Narrow" w:eastAsiaTheme="minorEastAsia" w:hAnsi="Arial Narrow"/>
          <w:szCs w:val="21"/>
        </w:rPr>
        <w:t>；</w:t>
      </w:r>
    </w:p>
    <w:p w:rsidR="008C7B79" w:rsidRPr="00B13162" w:rsidRDefault="008C7B79" w:rsidP="008C7B79">
      <w:pPr>
        <w:pStyle w:val="ae"/>
        <w:widowControl/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  <w:bar w:val="nil"/>
        </w:pBdr>
        <w:spacing w:line="360" w:lineRule="auto"/>
        <w:ind w:firstLineChars="0"/>
        <w:jc w:val="left"/>
        <w:rPr>
          <w:rFonts w:ascii="Arial Narrow" w:eastAsiaTheme="minorEastAsia" w:hAnsi="Arial Narrow"/>
          <w:szCs w:val="21"/>
        </w:rPr>
      </w:pPr>
      <w:r w:rsidRPr="00B13162">
        <w:rPr>
          <w:rFonts w:ascii="Arial Narrow" w:eastAsiaTheme="minorEastAsia" w:hAnsi="Arial Narrow"/>
          <w:szCs w:val="21"/>
        </w:rPr>
        <w:t>校友包括</w:t>
      </w:r>
      <w:r w:rsidRPr="00B13162">
        <w:rPr>
          <w:rFonts w:ascii="Arial Narrow" w:eastAsiaTheme="minorEastAsia" w:hAnsi="Arial Narrow"/>
          <w:szCs w:val="21"/>
        </w:rPr>
        <w:t>8</w:t>
      </w:r>
      <w:r w:rsidRPr="00B13162">
        <w:rPr>
          <w:rFonts w:ascii="Arial Narrow" w:eastAsiaTheme="minorEastAsia" w:hAnsi="Arial Narrow"/>
          <w:szCs w:val="21"/>
        </w:rPr>
        <w:t>位美国总统和数百位诺贝尔、普利策奖获得者；</w:t>
      </w:r>
    </w:p>
    <w:p w:rsidR="008C7B79" w:rsidRPr="00B13162" w:rsidRDefault="008C7B79" w:rsidP="008C7B79">
      <w:pPr>
        <w:pStyle w:val="ae"/>
        <w:numPr>
          <w:ilvl w:val="0"/>
          <w:numId w:val="19"/>
        </w:numPr>
        <w:spacing w:line="360" w:lineRule="auto"/>
        <w:ind w:firstLineChars="0"/>
        <w:rPr>
          <w:rFonts w:ascii="Arial Narrow" w:eastAsiaTheme="minorEastAsia" w:hAnsi="Arial Narrow"/>
          <w:szCs w:val="21"/>
        </w:rPr>
      </w:pPr>
      <w:r w:rsidRPr="00B13162">
        <w:rPr>
          <w:rFonts w:ascii="Arial Narrow" w:eastAsiaTheme="minorEastAsia" w:hAnsi="Arial Narrow"/>
          <w:szCs w:val="21"/>
        </w:rPr>
        <w:t>在生命科学、自然科学、法学、医学、商学、社会学等多个学科领域拥有世界级的学术影响力；</w:t>
      </w:r>
    </w:p>
    <w:p w:rsidR="008C7B79" w:rsidRPr="008C7B79" w:rsidRDefault="008C7B79" w:rsidP="00A01021">
      <w:pPr>
        <w:widowControl/>
        <w:pBdr>
          <w:top w:val="nil"/>
          <w:left w:val="nil"/>
          <w:bottom w:val="nil"/>
          <w:right w:val="nil"/>
          <w:between w:val="nil"/>
          <w:bar w:val="nil"/>
        </w:pBdr>
        <w:spacing w:line="360" w:lineRule="auto"/>
        <w:jc w:val="left"/>
        <w:rPr>
          <w:rFonts w:ascii="Arial Narrow" w:eastAsiaTheme="minorEastAsia" w:hAnsi="Arial Narrow"/>
          <w:szCs w:val="21"/>
        </w:rPr>
      </w:pPr>
    </w:p>
    <w:p w:rsidR="00366506" w:rsidRPr="00A01021" w:rsidRDefault="002E5EE1" w:rsidP="00A01021">
      <w:pPr>
        <w:pStyle w:val="ae"/>
        <w:widowControl/>
        <w:numPr>
          <w:ilvl w:val="0"/>
          <w:numId w:val="13"/>
        </w:numPr>
        <w:spacing w:line="360" w:lineRule="auto"/>
        <w:ind w:firstLineChars="0"/>
        <w:jc w:val="left"/>
        <w:rPr>
          <w:rFonts w:ascii="Arial Narrow" w:eastAsiaTheme="minorEastAsia" w:hAnsi="Arial Narrow" w:cs="Calibri"/>
          <w:b/>
          <w:sz w:val="24"/>
        </w:rPr>
      </w:pPr>
      <w:r w:rsidRPr="00A01021">
        <w:rPr>
          <w:rFonts w:ascii="Arial Narrow" w:eastAsiaTheme="minorEastAsia" w:hAnsi="Arial Narrow" w:cs="Calibri"/>
          <w:b/>
          <w:sz w:val="24"/>
        </w:rPr>
        <w:t>项目详情</w:t>
      </w:r>
    </w:p>
    <w:p w:rsidR="00BC00BF" w:rsidRPr="00A01021" w:rsidRDefault="00BC00BF" w:rsidP="00A01021">
      <w:pPr>
        <w:widowControl/>
        <w:spacing w:line="360" w:lineRule="auto"/>
        <w:jc w:val="left"/>
        <w:rPr>
          <w:rFonts w:ascii="Arial Narrow" w:eastAsiaTheme="minorEastAsia" w:hAnsi="Arial Narrow" w:cs="Calibri"/>
          <w:szCs w:val="21"/>
        </w:rPr>
      </w:pPr>
      <w:r w:rsidRPr="00A01021">
        <w:rPr>
          <w:rFonts w:ascii="Arial Narrow" w:eastAsiaTheme="minorEastAsia" w:hAnsi="Arial Narrow" w:cs="Calibri"/>
          <w:szCs w:val="21"/>
        </w:rPr>
        <w:t>【</w:t>
      </w:r>
      <w:r w:rsidRPr="00A01021">
        <w:rPr>
          <w:rFonts w:ascii="Arial Narrow" w:eastAsiaTheme="minorEastAsia" w:hAnsi="Arial Narrow" w:cs="Calibri"/>
          <w:b/>
          <w:szCs w:val="21"/>
        </w:rPr>
        <w:t>项目时间</w:t>
      </w:r>
      <w:r w:rsidRPr="00A01021">
        <w:rPr>
          <w:rFonts w:ascii="Arial Narrow" w:eastAsiaTheme="minorEastAsia" w:hAnsi="Arial Narrow" w:cs="Calibri"/>
          <w:szCs w:val="21"/>
        </w:rPr>
        <w:t>】</w:t>
      </w:r>
      <w:r w:rsidR="005E471A" w:rsidRPr="000374FF">
        <w:rPr>
          <w:rFonts w:ascii="Arial Narrow" w:eastAsiaTheme="minorEastAsia" w:hAnsi="Arial Narrow"/>
          <w:szCs w:val="21"/>
        </w:rPr>
        <w:t>202</w:t>
      </w:r>
      <w:r w:rsidR="005E471A" w:rsidRPr="000374FF">
        <w:rPr>
          <w:rFonts w:ascii="Arial Narrow" w:eastAsiaTheme="minorEastAsia" w:hAnsi="Arial Narrow" w:hint="eastAsia"/>
          <w:szCs w:val="21"/>
        </w:rPr>
        <w:t>2</w:t>
      </w:r>
      <w:r w:rsidR="005E471A" w:rsidRPr="000374FF">
        <w:rPr>
          <w:rFonts w:ascii="Arial Narrow" w:eastAsiaTheme="minorEastAsia" w:hAnsi="Arial Narrow"/>
          <w:szCs w:val="21"/>
        </w:rPr>
        <w:t>年</w:t>
      </w:r>
      <w:r w:rsidR="008C7B79">
        <w:rPr>
          <w:rFonts w:ascii="Arial Narrow" w:eastAsiaTheme="minorEastAsia" w:hAnsi="Arial Narrow" w:hint="eastAsia"/>
          <w:szCs w:val="21"/>
        </w:rPr>
        <w:t>7</w:t>
      </w:r>
      <w:r w:rsidR="005E471A" w:rsidRPr="000374FF">
        <w:rPr>
          <w:rFonts w:ascii="Arial Narrow" w:eastAsiaTheme="minorEastAsia" w:hAnsi="Arial Narrow"/>
          <w:szCs w:val="21"/>
        </w:rPr>
        <w:t>月</w:t>
      </w:r>
      <w:r w:rsidR="005E471A" w:rsidRPr="000374FF">
        <w:rPr>
          <w:rFonts w:ascii="Arial Narrow" w:eastAsiaTheme="minorEastAsia" w:hAnsi="Arial Narrow"/>
          <w:szCs w:val="21"/>
        </w:rPr>
        <w:t xml:space="preserve">/ </w:t>
      </w:r>
      <w:r w:rsidR="008C7B79">
        <w:rPr>
          <w:rFonts w:ascii="Arial Narrow" w:eastAsiaTheme="minorEastAsia" w:hAnsi="Arial Narrow" w:hint="eastAsia"/>
          <w:szCs w:val="21"/>
        </w:rPr>
        <w:t>8</w:t>
      </w:r>
      <w:r w:rsidR="005E471A" w:rsidRPr="000374FF">
        <w:rPr>
          <w:rFonts w:ascii="Arial Narrow" w:eastAsiaTheme="minorEastAsia" w:hAnsi="Arial Narrow"/>
          <w:szCs w:val="21"/>
        </w:rPr>
        <w:t>月（为期</w:t>
      </w:r>
      <w:r w:rsidR="005E471A" w:rsidRPr="000374FF">
        <w:rPr>
          <w:rFonts w:ascii="Arial Narrow" w:eastAsiaTheme="minorEastAsia" w:hAnsi="Arial Narrow"/>
          <w:szCs w:val="21"/>
        </w:rPr>
        <w:t>16</w:t>
      </w:r>
      <w:r w:rsidR="005E471A" w:rsidRPr="000374FF">
        <w:rPr>
          <w:rFonts w:ascii="Arial Narrow" w:eastAsiaTheme="minorEastAsia" w:hAnsi="Arial Narrow"/>
          <w:szCs w:val="21"/>
        </w:rPr>
        <w:t>天，具体时间待定）</w:t>
      </w:r>
    </w:p>
    <w:p w:rsidR="00EA3AA7" w:rsidRPr="00A01021" w:rsidRDefault="00BC00BF" w:rsidP="00A01021">
      <w:pPr>
        <w:widowControl/>
        <w:spacing w:line="360" w:lineRule="auto"/>
        <w:jc w:val="left"/>
        <w:rPr>
          <w:rFonts w:ascii="Arial Narrow" w:eastAsiaTheme="minorEastAsia" w:hAnsi="Arial Narrow" w:cs="Calibri"/>
          <w:szCs w:val="21"/>
        </w:rPr>
      </w:pPr>
      <w:r w:rsidRPr="00A01021">
        <w:rPr>
          <w:rFonts w:ascii="Arial Narrow" w:eastAsiaTheme="minorEastAsia" w:hAnsi="Arial Narrow" w:cs="Calibri"/>
          <w:szCs w:val="21"/>
        </w:rPr>
        <w:t>【</w:t>
      </w:r>
      <w:r w:rsidRPr="00A01021">
        <w:rPr>
          <w:rFonts w:ascii="Arial Narrow" w:eastAsiaTheme="minorEastAsia" w:hAnsi="Arial Narrow" w:cs="Calibri"/>
          <w:b/>
          <w:bCs/>
          <w:szCs w:val="21"/>
        </w:rPr>
        <w:t>项目课时</w:t>
      </w:r>
      <w:r w:rsidRPr="00A01021">
        <w:rPr>
          <w:rFonts w:ascii="Arial Narrow" w:eastAsiaTheme="minorEastAsia" w:hAnsi="Arial Narrow" w:cs="Calibri"/>
          <w:szCs w:val="21"/>
        </w:rPr>
        <w:t>】</w:t>
      </w:r>
      <w:r w:rsidR="00961314" w:rsidRPr="007863BF">
        <w:rPr>
          <w:rFonts w:ascii="Arial Narrow" w:eastAsiaTheme="minorEastAsia" w:hAnsi="Arial Narrow" w:cs="Calibri"/>
          <w:szCs w:val="21"/>
        </w:rPr>
        <w:t>32</w:t>
      </w:r>
      <w:r w:rsidR="00961314" w:rsidRPr="007863BF">
        <w:rPr>
          <w:rFonts w:ascii="Arial Narrow" w:eastAsiaTheme="minorEastAsia" w:hAnsi="Arial Narrow" w:cs="Calibri"/>
          <w:szCs w:val="21"/>
        </w:rPr>
        <w:t>课时</w:t>
      </w:r>
      <w:r w:rsidR="00961314">
        <w:rPr>
          <w:rFonts w:ascii="Arial Narrow" w:eastAsiaTheme="minorEastAsia" w:hAnsi="Arial Narrow" w:cs="Calibri" w:hint="eastAsia"/>
          <w:szCs w:val="21"/>
        </w:rPr>
        <w:t>，</w:t>
      </w:r>
      <w:r w:rsidR="00961314">
        <w:rPr>
          <w:rFonts w:ascii="Arial Narrow" w:eastAsiaTheme="minorEastAsia" w:hAnsi="Arial Narrow" w:cs="Calibri"/>
          <w:szCs w:val="21"/>
        </w:rPr>
        <w:t>每课时</w:t>
      </w:r>
      <w:r w:rsidR="00961314">
        <w:rPr>
          <w:rFonts w:ascii="Arial Narrow" w:eastAsiaTheme="minorEastAsia" w:hAnsi="Arial Narrow" w:cs="Calibri" w:hint="eastAsia"/>
          <w:szCs w:val="21"/>
        </w:rPr>
        <w:t>45</w:t>
      </w:r>
      <w:r w:rsidR="00961314">
        <w:rPr>
          <w:rFonts w:ascii="Arial Narrow" w:eastAsiaTheme="minorEastAsia" w:hAnsi="Arial Narrow" w:cs="Calibri" w:hint="eastAsia"/>
          <w:szCs w:val="21"/>
        </w:rPr>
        <w:t>分钟</w:t>
      </w:r>
    </w:p>
    <w:p w:rsidR="00BC00BF" w:rsidRPr="00A01021" w:rsidRDefault="00BC00BF" w:rsidP="00A01021">
      <w:pPr>
        <w:widowControl/>
        <w:spacing w:line="360" w:lineRule="auto"/>
        <w:jc w:val="left"/>
        <w:rPr>
          <w:rFonts w:ascii="Arial Narrow" w:eastAsiaTheme="minorEastAsia" w:hAnsi="Arial Narrow" w:cs="Calibri"/>
          <w:szCs w:val="21"/>
        </w:rPr>
      </w:pPr>
      <w:r w:rsidRPr="00A01021">
        <w:rPr>
          <w:rFonts w:ascii="Arial Narrow" w:eastAsiaTheme="minorEastAsia" w:hAnsi="Arial Narrow" w:cs="Calibri"/>
          <w:szCs w:val="21"/>
        </w:rPr>
        <w:t>【</w:t>
      </w:r>
      <w:r w:rsidRPr="00A01021">
        <w:rPr>
          <w:rFonts w:ascii="Arial Narrow" w:eastAsiaTheme="minorEastAsia" w:hAnsi="Arial Narrow" w:cs="Calibri"/>
          <w:b/>
          <w:bCs/>
          <w:szCs w:val="21"/>
        </w:rPr>
        <w:t>授课形式</w:t>
      </w:r>
      <w:r w:rsidRPr="00A01021">
        <w:rPr>
          <w:rFonts w:ascii="Arial Narrow" w:eastAsiaTheme="minorEastAsia" w:hAnsi="Arial Narrow" w:cs="Calibri"/>
          <w:szCs w:val="21"/>
        </w:rPr>
        <w:t>】直播课程</w:t>
      </w:r>
    </w:p>
    <w:p w:rsidR="00BC00BF" w:rsidRPr="00A01021" w:rsidRDefault="00BC00BF" w:rsidP="00A01021">
      <w:pPr>
        <w:widowControl/>
        <w:spacing w:line="360" w:lineRule="auto"/>
        <w:jc w:val="left"/>
        <w:rPr>
          <w:rFonts w:ascii="Arial Narrow" w:eastAsiaTheme="minorEastAsia" w:hAnsi="Arial Narrow" w:cs="Calibri"/>
          <w:szCs w:val="21"/>
        </w:rPr>
      </w:pPr>
      <w:r w:rsidRPr="00A01021">
        <w:rPr>
          <w:rFonts w:ascii="Arial Narrow" w:eastAsiaTheme="minorEastAsia" w:hAnsi="Arial Narrow" w:cs="Calibri"/>
          <w:szCs w:val="21"/>
        </w:rPr>
        <w:t>【</w:t>
      </w:r>
      <w:r w:rsidRPr="00A01021">
        <w:rPr>
          <w:rFonts w:ascii="Arial Narrow" w:eastAsiaTheme="minorEastAsia" w:hAnsi="Arial Narrow" w:cs="Calibri"/>
          <w:b/>
          <w:bCs/>
          <w:szCs w:val="21"/>
        </w:rPr>
        <w:t>项目费用</w:t>
      </w:r>
      <w:r w:rsidRPr="00A01021">
        <w:rPr>
          <w:rFonts w:ascii="Arial Narrow" w:eastAsiaTheme="minorEastAsia" w:hAnsi="Arial Narrow" w:cs="Calibri"/>
          <w:szCs w:val="21"/>
        </w:rPr>
        <w:t>】</w:t>
      </w:r>
      <w:r w:rsidR="00565750" w:rsidRPr="00A01021">
        <w:rPr>
          <w:rFonts w:ascii="Arial Narrow" w:eastAsiaTheme="minorEastAsia" w:hAnsi="Arial Narrow"/>
          <w:szCs w:val="21"/>
        </w:rPr>
        <w:t>11,5</w:t>
      </w:r>
      <w:r w:rsidRPr="00A01021">
        <w:rPr>
          <w:rFonts w:ascii="Arial Narrow" w:eastAsiaTheme="minorEastAsia" w:hAnsi="Arial Narrow"/>
          <w:szCs w:val="21"/>
        </w:rPr>
        <w:t>00</w:t>
      </w:r>
      <w:r w:rsidRPr="00A01021">
        <w:rPr>
          <w:rFonts w:ascii="Arial Narrow" w:eastAsiaTheme="minorEastAsia" w:hAnsi="Arial Narrow"/>
          <w:szCs w:val="21"/>
        </w:rPr>
        <w:t>元人民币</w:t>
      </w:r>
    </w:p>
    <w:p w:rsidR="001B1F8C" w:rsidRPr="00C9531E" w:rsidRDefault="00BC00BF" w:rsidP="00C9531E">
      <w:pPr>
        <w:widowControl/>
        <w:spacing w:line="360" w:lineRule="auto"/>
        <w:jc w:val="left"/>
        <w:rPr>
          <w:rFonts w:ascii="Arial Narrow" w:eastAsiaTheme="minorEastAsia" w:hAnsi="Arial Narrow" w:cs="Calibri"/>
          <w:szCs w:val="21"/>
        </w:rPr>
      </w:pPr>
      <w:r w:rsidRPr="00A01021">
        <w:rPr>
          <w:rFonts w:ascii="Arial Narrow" w:eastAsiaTheme="minorEastAsia" w:hAnsi="Arial Narrow" w:cs="Calibri"/>
          <w:szCs w:val="21"/>
        </w:rPr>
        <w:t>【</w:t>
      </w:r>
      <w:r w:rsidRPr="00A01021">
        <w:rPr>
          <w:rFonts w:ascii="Arial Narrow" w:eastAsiaTheme="minorEastAsia" w:hAnsi="Arial Narrow" w:cs="Calibri"/>
          <w:b/>
          <w:bCs/>
          <w:szCs w:val="21"/>
        </w:rPr>
        <w:t>课程目标</w:t>
      </w:r>
      <w:r w:rsidRPr="00A01021">
        <w:rPr>
          <w:rFonts w:ascii="Arial Narrow" w:eastAsiaTheme="minorEastAsia" w:hAnsi="Arial Narrow" w:cs="Calibri"/>
          <w:szCs w:val="21"/>
        </w:rPr>
        <w:t>】</w:t>
      </w:r>
      <w:r w:rsidR="001B1F8C" w:rsidRPr="00A01021">
        <w:rPr>
          <w:rFonts w:ascii="Arial Narrow" w:eastAsiaTheme="minorEastAsia" w:hAnsi="Arial Narrow"/>
          <w:szCs w:val="21"/>
        </w:rPr>
        <w:t>为了在未来取得成功，企业管理者必须提高所需的资源和能力，以在传统市场和新兴市场中获得和维持竞争优势。组织试图发展这种竞争优势的方式构成了企业战略的本质。本课程通过案例分析介绍战略管理的概念，并考虑组织的基本方向和目标、环境</w:t>
      </w:r>
      <w:r w:rsidR="00460219">
        <w:rPr>
          <w:rFonts w:ascii="Arial Narrow" w:eastAsiaTheme="minorEastAsia" w:hAnsi="Arial Narrow" w:hint="eastAsia"/>
          <w:szCs w:val="21"/>
        </w:rPr>
        <w:t>（</w:t>
      </w:r>
      <w:r w:rsidR="00460219" w:rsidRPr="00A01021">
        <w:rPr>
          <w:rFonts w:ascii="Arial Narrow" w:eastAsiaTheme="minorEastAsia" w:hAnsi="Arial Narrow"/>
          <w:szCs w:val="21"/>
        </w:rPr>
        <w:t>社会、政治、技术、经济和全球因素</w:t>
      </w:r>
      <w:r w:rsidR="00460219">
        <w:rPr>
          <w:rFonts w:ascii="Arial Narrow" w:eastAsiaTheme="minorEastAsia" w:hAnsi="Arial Narrow" w:hint="eastAsia"/>
          <w:szCs w:val="21"/>
        </w:rPr>
        <w:t>）</w:t>
      </w:r>
      <w:r w:rsidR="001B1F8C" w:rsidRPr="00A01021">
        <w:rPr>
          <w:rFonts w:ascii="Arial Narrow" w:eastAsiaTheme="minorEastAsia" w:hAnsi="Arial Narrow"/>
          <w:szCs w:val="21"/>
        </w:rPr>
        <w:t>、行业和市场结构以及组织的优势和劣势，重点是发展和成功实施战略在不同类型的企业。</w:t>
      </w:r>
    </w:p>
    <w:p w:rsidR="00BC0A45" w:rsidRPr="00A01021" w:rsidRDefault="00BC0A45" w:rsidP="00A01021">
      <w:pPr>
        <w:widowControl/>
        <w:spacing w:line="360" w:lineRule="auto"/>
        <w:jc w:val="left"/>
        <w:rPr>
          <w:rFonts w:ascii="Arial Narrow" w:eastAsiaTheme="minorEastAsia" w:hAnsi="Arial Narrow"/>
          <w:szCs w:val="21"/>
        </w:rPr>
      </w:pPr>
      <w:r w:rsidRPr="00A01021">
        <w:rPr>
          <w:rFonts w:ascii="Arial Narrow" w:eastAsiaTheme="minorEastAsia" w:hAnsi="Arial Narrow"/>
          <w:szCs w:val="21"/>
        </w:rPr>
        <w:t>【</w:t>
      </w:r>
      <w:r w:rsidR="00A01021">
        <w:rPr>
          <w:rFonts w:ascii="Arial Narrow" w:eastAsiaTheme="minorEastAsia" w:hAnsi="Arial Narrow"/>
          <w:b/>
          <w:szCs w:val="21"/>
        </w:rPr>
        <w:t>主要</w:t>
      </w:r>
      <w:r w:rsidRPr="00A01021">
        <w:rPr>
          <w:rFonts w:ascii="Arial Narrow" w:eastAsiaTheme="minorEastAsia" w:hAnsi="Arial Narrow"/>
          <w:b/>
          <w:szCs w:val="21"/>
        </w:rPr>
        <w:t>内容</w:t>
      </w:r>
      <w:r w:rsidRPr="00A01021">
        <w:rPr>
          <w:rFonts w:ascii="Arial Narrow" w:eastAsiaTheme="minorEastAsia" w:hAnsi="Arial Narrow"/>
          <w:szCs w:val="21"/>
        </w:rPr>
        <w:t>】</w:t>
      </w:r>
    </w:p>
    <w:p w:rsidR="001B1F8C" w:rsidRPr="00A01021" w:rsidRDefault="001B1F8C" w:rsidP="00A01021">
      <w:pPr>
        <w:pStyle w:val="ae"/>
        <w:numPr>
          <w:ilvl w:val="0"/>
          <w:numId w:val="32"/>
        </w:numPr>
        <w:spacing w:line="360" w:lineRule="auto"/>
        <w:ind w:firstLineChars="0"/>
        <w:rPr>
          <w:rFonts w:ascii="Arial Narrow" w:eastAsiaTheme="minorEastAsia" w:hAnsi="Arial Narrow"/>
          <w:szCs w:val="21"/>
        </w:rPr>
      </w:pPr>
      <w:r w:rsidRPr="00A01021">
        <w:rPr>
          <w:rFonts w:ascii="Arial Narrow" w:eastAsiaTheme="minorEastAsia" w:hAnsi="Arial Narrow"/>
          <w:szCs w:val="21"/>
        </w:rPr>
        <w:t>企业战略</w:t>
      </w:r>
    </w:p>
    <w:p w:rsidR="001B1F8C" w:rsidRPr="00A01021" w:rsidRDefault="001B1F8C" w:rsidP="00A01021">
      <w:pPr>
        <w:pStyle w:val="ae"/>
        <w:numPr>
          <w:ilvl w:val="0"/>
          <w:numId w:val="32"/>
        </w:numPr>
        <w:spacing w:line="360" w:lineRule="auto"/>
        <w:ind w:firstLineChars="0"/>
        <w:rPr>
          <w:rFonts w:ascii="Arial Narrow" w:eastAsiaTheme="minorEastAsia" w:hAnsi="Arial Narrow"/>
          <w:szCs w:val="21"/>
        </w:rPr>
      </w:pPr>
      <w:r w:rsidRPr="00A01021">
        <w:rPr>
          <w:rFonts w:ascii="Arial Narrow" w:eastAsiaTheme="minorEastAsia" w:hAnsi="Arial Narrow"/>
          <w:szCs w:val="21"/>
        </w:rPr>
        <w:t>五种通用竞争策略</w:t>
      </w:r>
    </w:p>
    <w:p w:rsidR="001B1F8C" w:rsidRPr="00A01021" w:rsidRDefault="001B1F8C" w:rsidP="00A01021">
      <w:pPr>
        <w:pStyle w:val="ae"/>
        <w:numPr>
          <w:ilvl w:val="0"/>
          <w:numId w:val="32"/>
        </w:numPr>
        <w:spacing w:line="360" w:lineRule="auto"/>
        <w:ind w:firstLineChars="0"/>
        <w:rPr>
          <w:rFonts w:ascii="Arial Narrow" w:eastAsiaTheme="minorEastAsia" w:hAnsi="Arial Narrow"/>
          <w:szCs w:val="21"/>
        </w:rPr>
      </w:pPr>
      <w:r w:rsidRPr="00A01021">
        <w:rPr>
          <w:rFonts w:ascii="Arial Narrow" w:eastAsiaTheme="minorEastAsia" w:hAnsi="Arial Narrow"/>
          <w:szCs w:val="21"/>
        </w:rPr>
        <w:t>评估公司的外部环境</w:t>
      </w:r>
    </w:p>
    <w:p w:rsidR="001B1F8C" w:rsidRPr="00A01021" w:rsidRDefault="001B1F8C" w:rsidP="00A01021">
      <w:pPr>
        <w:pStyle w:val="ae"/>
        <w:numPr>
          <w:ilvl w:val="0"/>
          <w:numId w:val="32"/>
        </w:numPr>
        <w:spacing w:line="360" w:lineRule="auto"/>
        <w:ind w:firstLineChars="0"/>
        <w:rPr>
          <w:rFonts w:ascii="Arial Narrow" w:eastAsiaTheme="minorEastAsia" w:hAnsi="Arial Narrow"/>
          <w:szCs w:val="21"/>
        </w:rPr>
      </w:pPr>
      <w:r w:rsidRPr="00A01021">
        <w:rPr>
          <w:rFonts w:ascii="Arial Narrow" w:eastAsiaTheme="minorEastAsia" w:hAnsi="Arial Narrow"/>
          <w:szCs w:val="21"/>
        </w:rPr>
        <w:t>加强公司的竞争地位</w:t>
      </w:r>
    </w:p>
    <w:p w:rsidR="001B1F8C" w:rsidRPr="00A01021" w:rsidRDefault="001B1F8C" w:rsidP="00A01021">
      <w:pPr>
        <w:pStyle w:val="ae"/>
        <w:numPr>
          <w:ilvl w:val="0"/>
          <w:numId w:val="32"/>
        </w:numPr>
        <w:spacing w:line="360" w:lineRule="auto"/>
        <w:ind w:firstLineChars="0"/>
        <w:rPr>
          <w:rFonts w:ascii="Arial Narrow" w:eastAsiaTheme="minorEastAsia" w:hAnsi="Arial Narrow"/>
          <w:szCs w:val="21"/>
        </w:rPr>
      </w:pPr>
      <w:r w:rsidRPr="00A01021">
        <w:rPr>
          <w:rFonts w:ascii="Arial Narrow" w:eastAsiaTheme="minorEastAsia" w:hAnsi="Arial Narrow"/>
          <w:szCs w:val="21"/>
        </w:rPr>
        <w:t>在国际市场竞争的策略</w:t>
      </w:r>
    </w:p>
    <w:p w:rsidR="001B1F8C" w:rsidRPr="00A01021" w:rsidRDefault="001B1F8C" w:rsidP="00A01021">
      <w:pPr>
        <w:pStyle w:val="ae"/>
        <w:numPr>
          <w:ilvl w:val="0"/>
          <w:numId w:val="32"/>
        </w:numPr>
        <w:spacing w:line="360" w:lineRule="auto"/>
        <w:ind w:firstLineChars="0"/>
        <w:rPr>
          <w:rFonts w:ascii="Arial Narrow" w:eastAsiaTheme="minorEastAsia" w:hAnsi="Arial Narrow"/>
          <w:szCs w:val="21"/>
        </w:rPr>
      </w:pPr>
      <w:r w:rsidRPr="00A01021">
        <w:rPr>
          <w:rFonts w:ascii="Arial Narrow" w:eastAsiaTheme="minorEastAsia" w:hAnsi="Arial Narrow"/>
          <w:szCs w:val="21"/>
        </w:rPr>
        <w:lastRenderedPageBreak/>
        <w:t>评估公司的资源、能力和竞争力</w:t>
      </w:r>
    </w:p>
    <w:p w:rsidR="00F911C0" w:rsidRDefault="00A01021" w:rsidP="00047740">
      <w:pPr>
        <w:widowControl/>
        <w:autoSpaceDE w:val="0"/>
        <w:autoSpaceDN w:val="0"/>
        <w:adjustRightInd w:val="0"/>
        <w:spacing w:line="360" w:lineRule="auto"/>
        <w:jc w:val="left"/>
        <w:rPr>
          <w:rFonts w:ascii="Arial Narrow" w:eastAsiaTheme="minorEastAsia" w:hAnsi="Arial Narrow" w:cs="Calibri"/>
          <w:szCs w:val="21"/>
        </w:rPr>
      </w:pPr>
      <w:r w:rsidRPr="00A01021">
        <w:rPr>
          <w:rFonts w:ascii="Arial Narrow" w:eastAsiaTheme="minorEastAsia" w:hAnsi="Arial Narrow" w:cs="Calibri"/>
          <w:szCs w:val="21"/>
        </w:rPr>
        <w:t>【</w:t>
      </w:r>
      <w:r w:rsidRPr="00A01021">
        <w:rPr>
          <w:rFonts w:ascii="Arial Narrow" w:eastAsiaTheme="minorEastAsia" w:hAnsi="Arial Narrow" w:cs="Calibri"/>
          <w:b/>
          <w:bCs/>
          <w:szCs w:val="21"/>
        </w:rPr>
        <w:t>项目收获</w:t>
      </w:r>
      <w:r w:rsidRPr="00A01021">
        <w:rPr>
          <w:rFonts w:ascii="Arial Narrow" w:eastAsiaTheme="minorEastAsia" w:hAnsi="Arial Narrow" w:cs="Calibri"/>
          <w:szCs w:val="21"/>
        </w:rPr>
        <w:t>】</w:t>
      </w:r>
      <w:r w:rsidR="00A34C1A">
        <w:rPr>
          <w:rFonts w:ascii="Arial Narrow" w:eastAsiaTheme="minorEastAsia" w:hAnsi="Arial Narrow" w:cs="Calibri" w:hint="eastAsia"/>
          <w:szCs w:val="21"/>
        </w:rPr>
        <w:t>项目结束后将获得哈佛大学颁发的官方结业证书、成绩评定单及机构推荐信，表现优异的同学还将有机会获得教师推荐信。</w:t>
      </w:r>
    </w:p>
    <w:p w:rsidR="00047740" w:rsidRPr="00047740" w:rsidRDefault="00047740" w:rsidP="00047740">
      <w:pPr>
        <w:widowControl/>
        <w:autoSpaceDE w:val="0"/>
        <w:autoSpaceDN w:val="0"/>
        <w:adjustRightInd w:val="0"/>
        <w:spacing w:line="360" w:lineRule="auto"/>
        <w:jc w:val="left"/>
        <w:rPr>
          <w:rFonts w:ascii="Arial Narrow" w:eastAsiaTheme="minorEastAsia" w:hAnsi="Arial Narrow" w:cs="Calibri"/>
          <w:szCs w:val="21"/>
        </w:rPr>
      </w:pPr>
      <w:r w:rsidRPr="00047740">
        <w:rPr>
          <w:rFonts w:ascii="Arial Narrow" w:eastAsiaTheme="minorEastAsia" w:hAnsi="Arial Narrow" w:cs="Calibri"/>
          <w:noProof/>
          <w:szCs w:val="21"/>
        </w:rPr>
        <w:drawing>
          <wp:inline distT="0" distB="0" distL="0" distR="0">
            <wp:extent cx="5759450" cy="2661158"/>
            <wp:effectExtent l="19050" t="0" r="0" b="0"/>
            <wp:docPr id="2" name="图片 0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6611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78A5" w:rsidRPr="0003596D" w:rsidRDefault="002078A5" w:rsidP="002078A5">
      <w:pPr>
        <w:widowControl/>
        <w:spacing w:line="360" w:lineRule="auto"/>
        <w:jc w:val="left"/>
        <w:rPr>
          <w:rFonts w:ascii="宋体" w:hAnsi="宋体" w:cs="Calibri"/>
          <w:b/>
          <w:szCs w:val="21"/>
        </w:rPr>
      </w:pPr>
      <w:r w:rsidRPr="0003596D">
        <w:rPr>
          <w:rFonts w:ascii="宋体" w:hAnsi="宋体" w:cs="Calibri" w:hint="eastAsia"/>
          <w:b/>
          <w:szCs w:val="21"/>
        </w:rPr>
        <w:t>【评分标准】</w:t>
      </w:r>
    </w:p>
    <w:tbl>
      <w:tblPr>
        <w:tblStyle w:val="aa"/>
        <w:tblW w:w="0" w:type="auto"/>
        <w:tblLook w:val="04A0"/>
      </w:tblPr>
      <w:tblGrid>
        <w:gridCol w:w="1422"/>
        <w:gridCol w:w="3472"/>
        <w:gridCol w:w="2532"/>
        <w:gridCol w:w="1860"/>
      </w:tblGrid>
      <w:tr w:rsidR="002078A5" w:rsidRPr="0003596D" w:rsidTr="00D3782C">
        <w:trPr>
          <w:trHeight w:val="340"/>
        </w:trPr>
        <w:tc>
          <w:tcPr>
            <w:tcW w:w="1562" w:type="dxa"/>
            <w:shd w:val="clear" w:color="auto" w:fill="8DB3E2"/>
          </w:tcPr>
          <w:p w:rsidR="002078A5" w:rsidRPr="0003596D" w:rsidRDefault="002078A5" w:rsidP="00D3782C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Number</w:t>
            </w:r>
          </w:p>
        </w:tc>
        <w:tc>
          <w:tcPr>
            <w:tcW w:w="4007" w:type="dxa"/>
            <w:shd w:val="clear" w:color="auto" w:fill="8DB3E2"/>
          </w:tcPr>
          <w:p w:rsidR="002078A5" w:rsidRPr="0003596D" w:rsidRDefault="002078A5" w:rsidP="00D3782C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Item</w:t>
            </w:r>
          </w:p>
        </w:tc>
        <w:tc>
          <w:tcPr>
            <w:tcW w:w="2782" w:type="dxa"/>
            <w:shd w:val="clear" w:color="auto" w:fill="8DB3E2"/>
          </w:tcPr>
          <w:p w:rsidR="002078A5" w:rsidRPr="0003596D" w:rsidRDefault="002078A5" w:rsidP="00D3782C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</w:p>
        </w:tc>
        <w:tc>
          <w:tcPr>
            <w:tcW w:w="2134" w:type="dxa"/>
            <w:shd w:val="clear" w:color="auto" w:fill="8DB3E2"/>
          </w:tcPr>
          <w:p w:rsidR="002078A5" w:rsidRPr="0003596D" w:rsidRDefault="002078A5" w:rsidP="00D3782C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% of Grade</w:t>
            </w:r>
          </w:p>
        </w:tc>
      </w:tr>
      <w:tr w:rsidR="002078A5" w:rsidRPr="0003596D" w:rsidTr="00D3782C">
        <w:trPr>
          <w:trHeight w:val="340"/>
        </w:trPr>
        <w:tc>
          <w:tcPr>
            <w:tcW w:w="1562" w:type="dxa"/>
          </w:tcPr>
          <w:p w:rsidR="002078A5" w:rsidRPr="0003596D" w:rsidRDefault="002078A5" w:rsidP="00D3782C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1</w:t>
            </w:r>
          </w:p>
        </w:tc>
        <w:tc>
          <w:tcPr>
            <w:tcW w:w="4007" w:type="dxa"/>
          </w:tcPr>
          <w:p w:rsidR="002078A5" w:rsidRPr="0003596D" w:rsidRDefault="002078A5" w:rsidP="00D3782C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Attendance</w:t>
            </w:r>
          </w:p>
        </w:tc>
        <w:tc>
          <w:tcPr>
            <w:tcW w:w="2782" w:type="dxa"/>
          </w:tcPr>
          <w:p w:rsidR="002078A5" w:rsidRPr="0003596D" w:rsidRDefault="002078A5" w:rsidP="00D3782C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Individual</w:t>
            </w:r>
          </w:p>
        </w:tc>
        <w:tc>
          <w:tcPr>
            <w:tcW w:w="2134" w:type="dxa"/>
          </w:tcPr>
          <w:p w:rsidR="002078A5" w:rsidRPr="0003596D" w:rsidRDefault="002078A5" w:rsidP="00D3782C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10%</w:t>
            </w:r>
          </w:p>
        </w:tc>
      </w:tr>
      <w:tr w:rsidR="002078A5" w:rsidRPr="0003596D" w:rsidTr="00D3782C">
        <w:trPr>
          <w:trHeight w:val="340"/>
        </w:trPr>
        <w:tc>
          <w:tcPr>
            <w:tcW w:w="1562" w:type="dxa"/>
          </w:tcPr>
          <w:p w:rsidR="002078A5" w:rsidRPr="0003596D" w:rsidRDefault="002078A5" w:rsidP="00D3782C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2</w:t>
            </w:r>
          </w:p>
        </w:tc>
        <w:tc>
          <w:tcPr>
            <w:tcW w:w="4007" w:type="dxa"/>
          </w:tcPr>
          <w:p w:rsidR="002078A5" w:rsidRPr="0003596D" w:rsidRDefault="002078A5" w:rsidP="00D3782C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Assignment</w:t>
            </w:r>
          </w:p>
        </w:tc>
        <w:tc>
          <w:tcPr>
            <w:tcW w:w="2782" w:type="dxa"/>
          </w:tcPr>
          <w:p w:rsidR="002078A5" w:rsidRPr="0003596D" w:rsidRDefault="002078A5" w:rsidP="00D3782C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Individual/Group</w:t>
            </w:r>
          </w:p>
        </w:tc>
        <w:tc>
          <w:tcPr>
            <w:tcW w:w="2134" w:type="dxa"/>
          </w:tcPr>
          <w:p w:rsidR="002078A5" w:rsidRPr="0003596D" w:rsidRDefault="002078A5" w:rsidP="00D3782C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10%</w:t>
            </w:r>
          </w:p>
        </w:tc>
      </w:tr>
      <w:tr w:rsidR="002078A5" w:rsidRPr="0003596D" w:rsidTr="00D3782C">
        <w:trPr>
          <w:trHeight w:val="340"/>
        </w:trPr>
        <w:tc>
          <w:tcPr>
            <w:tcW w:w="1562" w:type="dxa"/>
          </w:tcPr>
          <w:p w:rsidR="002078A5" w:rsidRPr="0003596D" w:rsidRDefault="002078A5" w:rsidP="00D3782C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3</w:t>
            </w:r>
          </w:p>
        </w:tc>
        <w:tc>
          <w:tcPr>
            <w:tcW w:w="4007" w:type="dxa"/>
          </w:tcPr>
          <w:p w:rsidR="002078A5" w:rsidRPr="0003596D" w:rsidRDefault="002078A5" w:rsidP="00D3782C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Group Discussion</w:t>
            </w:r>
          </w:p>
        </w:tc>
        <w:tc>
          <w:tcPr>
            <w:tcW w:w="2782" w:type="dxa"/>
          </w:tcPr>
          <w:p w:rsidR="002078A5" w:rsidRPr="0003596D" w:rsidRDefault="002078A5" w:rsidP="00D3782C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Individual/Group</w:t>
            </w:r>
          </w:p>
        </w:tc>
        <w:tc>
          <w:tcPr>
            <w:tcW w:w="2134" w:type="dxa"/>
          </w:tcPr>
          <w:p w:rsidR="002078A5" w:rsidRPr="0003596D" w:rsidRDefault="002078A5" w:rsidP="00D3782C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10%</w:t>
            </w:r>
          </w:p>
        </w:tc>
      </w:tr>
      <w:tr w:rsidR="002078A5" w:rsidRPr="0003596D" w:rsidTr="00D3782C">
        <w:trPr>
          <w:trHeight w:val="340"/>
        </w:trPr>
        <w:tc>
          <w:tcPr>
            <w:tcW w:w="1562" w:type="dxa"/>
          </w:tcPr>
          <w:p w:rsidR="002078A5" w:rsidRPr="0003596D" w:rsidRDefault="002078A5" w:rsidP="00D3782C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4</w:t>
            </w:r>
          </w:p>
        </w:tc>
        <w:tc>
          <w:tcPr>
            <w:tcW w:w="4007" w:type="dxa"/>
          </w:tcPr>
          <w:p w:rsidR="002078A5" w:rsidRPr="0003596D" w:rsidRDefault="002078A5" w:rsidP="00D3782C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Class Performance</w:t>
            </w:r>
          </w:p>
        </w:tc>
        <w:tc>
          <w:tcPr>
            <w:tcW w:w="2782" w:type="dxa"/>
          </w:tcPr>
          <w:p w:rsidR="002078A5" w:rsidRPr="0003596D" w:rsidRDefault="002078A5" w:rsidP="00D3782C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Individual</w:t>
            </w:r>
          </w:p>
        </w:tc>
        <w:tc>
          <w:tcPr>
            <w:tcW w:w="2134" w:type="dxa"/>
          </w:tcPr>
          <w:p w:rsidR="002078A5" w:rsidRPr="0003596D" w:rsidRDefault="002078A5" w:rsidP="00D3782C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20%</w:t>
            </w:r>
          </w:p>
        </w:tc>
      </w:tr>
      <w:tr w:rsidR="002078A5" w:rsidRPr="0003596D" w:rsidTr="00D3782C">
        <w:trPr>
          <w:trHeight w:val="340"/>
        </w:trPr>
        <w:tc>
          <w:tcPr>
            <w:tcW w:w="1562" w:type="dxa"/>
          </w:tcPr>
          <w:p w:rsidR="002078A5" w:rsidRPr="0003596D" w:rsidRDefault="002078A5" w:rsidP="00D3782C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5</w:t>
            </w:r>
          </w:p>
        </w:tc>
        <w:tc>
          <w:tcPr>
            <w:tcW w:w="4007" w:type="dxa"/>
          </w:tcPr>
          <w:p w:rsidR="002078A5" w:rsidRPr="0003596D" w:rsidRDefault="002078A5" w:rsidP="00D3782C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Orla Language</w:t>
            </w:r>
          </w:p>
        </w:tc>
        <w:tc>
          <w:tcPr>
            <w:tcW w:w="2782" w:type="dxa"/>
          </w:tcPr>
          <w:p w:rsidR="002078A5" w:rsidRPr="0003596D" w:rsidRDefault="002078A5" w:rsidP="00D3782C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 xml:space="preserve">Individual </w:t>
            </w:r>
          </w:p>
        </w:tc>
        <w:tc>
          <w:tcPr>
            <w:tcW w:w="2134" w:type="dxa"/>
          </w:tcPr>
          <w:p w:rsidR="002078A5" w:rsidRPr="0003596D" w:rsidRDefault="002078A5" w:rsidP="00D3782C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10%</w:t>
            </w:r>
          </w:p>
        </w:tc>
      </w:tr>
      <w:tr w:rsidR="002078A5" w:rsidRPr="0003596D" w:rsidTr="00D3782C">
        <w:trPr>
          <w:trHeight w:val="340"/>
        </w:trPr>
        <w:tc>
          <w:tcPr>
            <w:tcW w:w="1562" w:type="dxa"/>
          </w:tcPr>
          <w:p w:rsidR="002078A5" w:rsidRPr="0003596D" w:rsidRDefault="002078A5" w:rsidP="00D3782C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6</w:t>
            </w:r>
          </w:p>
        </w:tc>
        <w:tc>
          <w:tcPr>
            <w:tcW w:w="4007" w:type="dxa"/>
          </w:tcPr>
          <w:p w:rsidR="002078A5" w:rsidRPr="0003596D" w:rsidRDefault="002078A5" w:rsidP="00D3782C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Key Points of Literature Review</w:t>
            </w:r>
          </w:p>
        </w:tc>
        <w:tc>
          <w:tcPr>
            <w:tcW w:w="2782" w:type="dxa"/>
          </w:tcPr>
          <w:p w:rsidR="002078A5" w:rsidRPr="0003596D" w:rsidRDefault="002078A5" w:rsidP="00D3782C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Individual/Group</w:t>
            </w:r>
          </w:p>
        </w:tc>
        <w:tc>
          <w:tcPr>
            <w:tcW w:w="2134" w:type="dxa"/>
          </w:tcPr>
          <w:p w:rsidR="002078A5" w:rsidRPr="0003596D" w:rsidRDefault="002078A5" w:rsidP="00D3782C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10%</w:t>
            </w:r>
          </w:p>
        </w:tc>
      </w:tr>
      <w:tr w:rsidR="002078A5" w:rsidRPr="0003596D" w:rsidTr="00D3782C">
        <w:trPr>
          <w:trHeight w:val="340"/>
        </w:trPr>
        <w:tc>
          <w:tcPr>
            <w:tcW w:w="1562" w:type="dxa"/>
          </w:tcPr>
          <w:p w:rsidR="002078A5" w:rsidRPr="0003596D" w:rsidRDefault="002078A5" w:rsidP="00D3782C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7</w:t>
            </w:r>
          </w:p>
        </w:tc>
        <w:tc>
          <w:tcPr>
            <w:tcW w:w="4007" w:type="dxa"/>
          </w:tcPr>
          <w:p w:rsidR="002078A5" w:rsidRPr="0003596D" w:rsidRDefault="002078A5" w:rsidP="00D3782C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Presentation Skills</w:t>
            </w:r>
          </w:p>
        </w:tc>
        <w:tc>
          <w:tcPr>
            <w:tcW w:w="2782" w:type="dxa"/>
          </w:tcPr>
          <w:p w:rsidR="002078A5" w:rsidRPr="0003596D" w:rsidRDefault="002078A5" w:rsidP="00D3782C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Individual/Group</w:t>
            </w:r>
          </w:p>
        </w:tc>
        <w:tc>
          <w:tcPr>
            <w:tcW w:w="2134" w:type="dxa"/>
          </w:tcPr>
          <w:p w:rsidR="002078A5" w:rsidRPr="0003596D" w:rsidRDefault="002078A5" w:rsidP="00D3782C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10%</w:t>
            </w:r>
          </w:p>
        </w:tc>
      </w:tr>
      <w:tr w:rsidR="002078A5" w:rsidRPr="0003596D" w:rsidTr="00D3782C">
        <w:trPr>
          <w:trHeight w:val="340"/>
        </w:trPr>
        <w:tc>
          <w:tcPr>
            <w:tcW w:w="1562" w:type="dxa"/>
          </w:tcPr>
          <w:p w:rsidR="002078A5" w:rsidRPr="0003596D" w:rsidRDefault="002078A5" w:rsidP="00D3782C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8</w:t>
            </w:r>
          </w:p>
        </w:tc>
        <w:tc>
          <w:tcPr>
            <w:tcW w:w="4007" w:type="dxa"/>
          </w:tcPr>
          <w:p w:rsidR="002078A5" w:rsidRPr="0003596D" w:rsidRDefault="002078A5" w:rsidP="00D3782C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Group Cooperation</w:t>
            </w:r>
          </w:p>
        </w:tc>
        <w:tc>
          <w:tcPr>
            <w:tcW w:w="2782" w:type="dxa"/>
          </w:tcPr>
          <w:p w:rsidR="002078A5" w:rsidRPr="0003596D" w:rsidRDefault="002078A5" w:rsidP="00D3782C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Group</w:t>
            </w:r>
          </w:p>
        </w:tc>
        <w:tc>
          <w:tcPr>
            <w:tcW w:w="2134" w:type="dxa"/>
          </w:tcPr>
          <w:p w:rsidR="002078A5" w:rsidRPr="0003596D" w:rsidRDefault="002078A5" w:rsidP="00D3782C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5%</w:t>
            </w:r>
          </w:p>
        </w:tc>
      </w:tr>
      <w:tr w:rsidR="002078A5" w:rsidRPr="0003596D" w:rsidTr="00D3782C">
        <w:trPr>
          <w:trHeight w:val="340"/>
        </w:trPr>
        <w:tc>
          <w:tcPr>
            <w:tcW w:w="1562" w:type="dxa"/>
          </w:tcPr>
          <w:p w:rsidR="002078A5" w:rsidRPr="0003596D" w:rsidRDefault="002078A5" w:rsidP="00D3782C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9</w:t>
            </w:r>
          </w:p>
        </w:tc>
        <w:tc>
          <w:tcPr>
            <w:tcW w:w="4007" w:type="dxa"/>
          </w:tcPr>
          <w:p w:rsidR="002078A5" w:rsidRPr="0003596D" w:rsidRDefault="002078A5" w:rsidP="00D3782C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Group Connection</w:t>
            </w:r>
          </w:p>
        </w:tc>
        <w:tc>
          <w:tcPr>
            <w:tcW w:w="2782" w:type="dxa"/>
          </w:tcPr>
          <w:p w:rsidR="002078A5" w:rsidRPr="0003596D" w:rsidRDefault="002078A5" w:rsidP="00D3782C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Group</w:t>
            </w:r>
          </w:p>
        </w:tc>
        <w:tc>
          <w:tcPr>
            <w:tcW w:w="2134" w:type="dxa"/>
          </w:tcPr>
          <w:p w:rsidR="002078A5" w:rsidRPr="0003596D" w:rsidRDefault="002078A5" w:rsidP="00D3782C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5%</w:t>
            </w:r>
          </w:p>
        </w:tc>
      </w:tr>
      <w:tr w:rsidR="002078A5" w:rsidRPr="0003596D" w:rsidTr="00D3782C">
        <w:trPr>
          <w:trHeight w:val="340"/>
        </w:trPr>
        <w:tc>
          <w:tcPr>
            <w:tcW w:w="1562" w:type="dxa"/>
          </w:tcPr>
          <w:p w:rsidR="002078A5" w:rsidRPr="0003596D" w:rsidRDefault="002078A5" w:rsidP="00D3782C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10</w:t>
            </w:r>
          </w:p>
        </w:tc>
        <w:tc>
          <w:tcPr>
            <w:tcW w:w="4007" w:type="dxa"/>
          </w:tcPr>
          <w:p w:rsidR="002078A5" w:rsidRPr="0003596D" w:rsidRDefault="002078A5" w:rsidP="00D3782C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Content of Group Report</w:t>
            </w:r>
          </w:p>
        </w:tc>
        <w:tc>
          <w:tcPr>
            <w:tcW w:w="2782" w:type="dxa"/>
          </w:tcPr>
          <w:p w:rsidR="002078A5" w:rsidRPr="0003596D" w:rsidRDefault="002078A5" w:rsidP="00D3782C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Group</w:t>
            </w:r>
          </w:p>
        </w:tc>
        <w:tc>
          <w:tcPr>
            <w:tcW w:w="2134" w:type="dxa"/>
          </w:tcPr>
          <w:p w:rsidR="002078A5" w:rsidRPr="0003596D" w:rsidRDefault="002078A5" w:rsidP="00D3782C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10%</w:t>
            </w:r>
          </w:p>
        </w:tc>
      </w:tr>
      <w:tr w:rsidR="002078A5" w:rsidRPr="0003596D" w:rsidTr="00D3782C">
        <w:trPr>
          <w:trHeight w:val="340"/>
        </w:trPr>
        <w:tc>
          <w:tcPr>
            <w:tcW w:w="1562" w:type="dxa"/>
          </w:tcPr>
          <w:p w:rsidR="002078A5" w:rsidRPr="0003596D" w:rsidRDefault="002078A5" w:rsidP="00D3782C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All</w:t>
            </w:r>
          </w:p>
        </w:tc>
        <w:tc>
          <w:tcPr>
            <w:tcW w:w="4007" w:type="dxa"/>
          </w:tcPr>
          <w:p w:rsidR="002078A5" w:rsidRPr="0003596D" w:rsidRDefault="002078A5" w:rsidP="00D3782C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</w:p>
        </w:tc>
        <w:tc>
          <w:tcPr>
            <w:tcW w:w="2782" w:type="dxa"/>
          </w:tcPr>
          <w:p w:rsidR="002078A5" w:rsidRPr="0003596D" w:rsidRDefault="002078A5" w:rsidP="00D3782C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</w:p>
        </w:tc>
        <w:tc>
          <w:tcPr>
            <w:tcW w:w="2134" w:type="dxa"/>
          </w:tcPr>
          <w:p w:rsidR="002078A5" w:rsidRPr="0003596D" w:rsidRDefault="002078A5" w:rsidP="00D3782C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100%</w:t>
            </w:r>
          </w:p>
        </w:tc>
      </w:tr>
    </w:tbl>
    <w:p w:rsidR="00D66CCD" w:rsidRPr="007863BF" w:rsidRDefault="00D66CCD" w:rsidP="00D66CCD">
      <w:pPr>
        <w:widowControl/>
        <w:spacing w:line="360" w:lineRule="auto"/>
        <w:jc w:val="left"/>
        <w:rPr>
          <w:rFonts w:ascii="Arial Narrow" w:eastAsiaTheme="minorEastAsia" w:hAnsi="Arial Narrow" w:cs="Calibri"/>
          <w:szCs w:val="21"/>
        </w:rPr>
      </w:pPr>
      <w:r w:rsidRPr="007863BF">
        <w:rPr>
          <w:rFonts w:ascii="Arial Narrow" w:eastAsiaTheme="minorEastAsia" w:hAnsi="Arial Narrow" w:cs="Calibri"/>
          <w:szCs w:val="21"/>
        </w:rPr>
        <w:t>【</w:t>
      </w:r>
      <w:r w:rsidRPr="007863BF">
        <w:rPr>
          <w:rFonts w:ascii="Arial Narrow" w:eastAsiaTheme="minorEastAsia" w:hAnsi="Arial Narrow" w:cs="Calibri"/>
          <w:b/>
          <w:bCs/>
          <w:szCs w:val="21"/>
        </w:rPr>
        <w:t>参考课程安排</w:t>
      </w:r>
      <w:r w:rsidRPr="007863BF">
        <w:rPr>
          <w:rFonts w:ascii="Arial Narrow" w:eastAsiaTheme="minorEastAsia" w:hAnsi="Arial Narrow" w:cs="Calibri"/>
          <w:szCs w:val="21"/>
        </w:rPr>
        <w:t>】</w:t>
      </w:r>
    </w:p>
    <w:tbl>
      <w:tblPr>
        <w:tblStyle w:val="aa"/>
        <w:tblW w:w="0" w:type="auto"/>
        <w:tblLook w:val="04A0"/>
      </w:tblPr>
      <w:tblGrid>
        <w:gridCol w:w="1555"/>
        <w:gridCol w:w="2942"/>
        <w:gridCol w:w="4789"/>
      </w:tblGrid>
      <w:tr w:rsidR="00D66CCD" w:rsidRPr="00D66CCD" w:rsidTr="00D66CCD">
        <w:trPr>
          <w:trHeight w:val="397"/>
        </w:trPr>
        <w:tc>
          <w:tcPr>
            <w:tcW w:w="1848" w:type="dxa"/>
            <w:shd w:val="clear" w:color="auto" w:fill="8DB3E2" w:themeFill="text2" w:themeFillTint="66"/>
            <w:vAlign w:val="center"/>
          </w:tcPr>
          <w:p w:rsidR="00D66CCD" w:rsidRPr="00D66CCD" w:rsidRDefault="00D66CCD" w:rsidP="00D66CCD">
            <w:pPr>
              <w:tabs>
                <w:tab w:val="left" w:pos="3609"/>
              </w:tabs>
              <w:rPr>
                <w:rFonts w:ascii="Arial Narrow" w:eastAsia="Arial" w:hAnsi="Arial Narrow"/>
                <w:b/>
                <w:szCs w:val="21"/>
              </w:rPr>
            </w:pPr>
            <w:r w:rsidRPr="00D66CCD">
              <w:rPr>
                <w:rFonts w:ascii="Arial Narrow" w:eastAsia="Arial" w:hAnsi="Arial Narrow"/>
                <w:b/>
                <w:szCs w:val="21"/>
              </w:rPr>
              <w:t>Days</w:t>
            </w:r>
          </w:p>
        </w:tc>
        <w:tc>
          <w:tcPr>
            <w:tcW w:w="3402" w:type="dxa"/>
            <w:shd w:val="clear" w:color="auto" w:fill="8DB3E2" w:themeFill="text2" w:themeFillTint="66"/>
            <w:vAlign w:val="center"/>
          </w:tcPr>
          <w:p w:rsidR="00D66CCD" w:rsidRPr="00D66CCD" w:rsidRDefault="00D66CCD" w:rsidP="00D66CCD">
            <w:pPr>
              <w:tabs>
                <w:tab w:val="left" w:pos="3609"/>
              </w:tabs>
              <w:rPr>
                <w:rFonts w:ascii="Arial Narrow" w:eastAsia="Arial" w:hAnsi="Arial Narrow"/>
                <w:b/>
                <w:szCs w:val="21"/>
              </w:rPr>
            </w:pPr>
            <w:r w:rsidRPr="00D66CCD">
              <w:rPr>
                <w:rFonts w:ascii="Arial Narrow" w:eastAsia="Arial" w:hAnsi="Arial Narrow"/>
                <w:b/>
                <w:szCs w:val="21"/>
              </w:rPr>
              <w:t>Presenter and Topic</w:t>
            </w:r>
          </w:p>
        </w:tc>
        <w:tc>
          <w:tcPr>
            <w:tcW w:w="5900" w:type="dxa"/>
            <w:shd w:val="clear" w:color="auto" w:fill="8DB3E2" w:themeFill="text2" w:themeFillTint="66"/>
            <w:vAlign w:val="center"/>
          </w:tcPr>
          <w:p w:rsidR="00D66CCD" w:rsidRPr="00D66CCD" w:rsidRDefault="00D66CCD" w:rsidP="00D66CCD">
            <w:pPr>
              <w:tabs>
                <w:tab w:val="left" w:pos="3609"/>
              </w:tabs>
              <w:rPr>
                <w:rFonts w:ascii="Arial Narrow" w:eastAsia="Arial" w:hAnsi="Arial Narrow"/>
                <w:b/>
                <w:szCs w:val="21"/>
              </w:rPr>
            </w:pPr>
            <w:r w:rsidRPr="00D66CCD">
              <w:rPr>
                <w:rFonts w:ascii="Arial Narrow" w:eastAsia="Arial" w:hAnsi="Arial Narrow"/>
                <w:b/>
                <w:szCs w:val="21"/>
              </w:rPr>
              <w:t>Detail</w:t>
            </w:r>
          </w:p>
        </w:tc>
      </w:tr>
      <w:tr w:rsidR="00D66CCD" w:rsidRPr="00D66CCD" w:rsidTr="00D66CCD">
        <w:trPr>
          <w:trHeight w:val="397"/>
        </w:trPr>
        <w:tc>
          <w:tcPr>
            <w:tcW w:w="1848" w:type="dxa"/>
            <w:vAlign w:val="center"/>
          </w:tcPr>
          <w:p w:rsidR="00D66CCD" w:rsidRPr="00D66CCD" w:rsidRDefault="00D66CCD" w:rsidP="00D66CCD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D66CCD">
              <w:rPr>
                <w:rFonts w:ascii="Arial Narrow" w:eastAsia="Arial" w:hAnsi="Arial Narrow"/>
                <w:szCs w:val="21"/>
              </w:rPr>
              <w:t>1</w:t>
            </w:r>
            <w:r w:rsidRPr="00D66CCD">
              <w:rPr>
                <w:rFonts w:ascii="Arial Narrow" w:eastAsia="Arial" w:hAnsi="Arial Narrow"/>
                <w:szCs w:val="21"/>
                <w:vertAlign w:val="superscript"/>
              </w:rPr>
              <w:t>st</w:t>
            </w:r>
            <w:r w:rsidRPr="00D66CCD">
              <w:rPr>
                <w:rFonts w:ascii="Arial Narrow" w:eastAsia="Arial" w:hAnsi="Arial Narrow"/>
                <w:szCs w:val="21"/>
              </w:rPr>
              <w:t xml:space="preserve"> day 2 Hours</w:t>
            </w:r>
          </w:p>
        </w:tc>
        <w:tc>
          <w:tcPr>
            <w:tcW w:w="3402" w:type="dxa"/>
            <w:vAlign w:val="center"/>
          </w:tcPr>
          <w:p w:rsidR="00D66CCD" w:rsidRPr="00D66CCD" w:rsidRDefault="00D66CCD" w:rsidP="00D66CCD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D66CCD">
              <w:rPr>
                <w:rFonts w:ascii="Arial Narrow" w:eastAsia="Arial" w:hAnsi="Arial Narrow"/>
                <w:szCs w:val="21"/>
              </w:rPr>
              <w:t>TA: student orientation</w:t>
            </w:r>
          </w:p>
        </w:tc>
        <w:tc>
          <w:tcPr>
            <w:tcW w:w="5900" w:type="dxa"/>
            <w:vAlign w:val="center"/>
          </w:tcPr>
          <w:p w:rsidR="00D66CCD" w:rsidRPr="00D66CCD" w:rsidRDefault="00D66CCD" w:rsidP="00D66CCD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D66CCD">
              <w:rPr>
                <w:rFonts w:ascii="Arial Narrow" w:eastAsia="Arial" w:hAnsi="Arial Narrow"/>
                <w:szCs w:val="21"/>
              </w:rPr>
              <w:t>Self-introduction in English and answer questions</w:t>
            </w:r>
          </w:p>
        </w:tc>
      </w:tr>
      <w:tr w:rsidR="00D66CCD" w:rsidRPr="00D66CCD" w:rsidTr="00D66CCD">
        <w:trPr>
          <w:trHeight w:val="397"/>
        </w:trPr>
        <w:tc>
          <w:tcPr>
            <w:tcW w:w="1848" w:type="dxa"/>
            <w:vAlign w:val="center"/>
          </w:tcPr>
          <w:p w:rsidR="00D66CCD" w:rsidRPr="00D66CCD" w:rsidRDefault="00D66CCD" w:rsidP="00D66CCD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D66CCD">
              <w:rPr>
                <w:rFonts w:ascii="Arial Narrow" w:eastAsia="Arial" w:hAnsi="Arial Narrow"/>
                <w:szCs w:val="21"/>
              </w:rPr>
              <w:t>2</w:t>
            </w:r>
            <w:r w:rsidRPr="00D66CCD">
              <w:rPr>
                <w:rFonts w:ascii="Arial Narrow" w:eastAsia="Arial" w:hAnsi="Arial Narrow"/>
                <w:szCs w:val="21"/>
                <w:vertAlign w:val="superscript"/>
              </w:rPr>
              <w:t>nd</w:t>
            </w:r>
            <w:r w:rsidRPr="00D66CCD">
              <w:rPr>
                <w:rFonts w:ascii="Arial Narrow" w:eastAsia="Arial" w:hAnsi="Arial Narrow"/>
                <w:szCs w:val="21"/>
              </w:rPr>
              <w:t xml:space="preserve"> day 2 Hours</w:t>
            </w:r>
          </w:p>
        </w:tc>
        <w:tc>
          <w:tcPr>
            <w:tcW w:w="3402" w:type="dxa"/>
            <w:vAlign w:val="center"/>
          </w:tcPr>
          <w:p w:rsidR="00D66CCD" w:rsidRPr="00D66CCD" w:rsidRDefault="00D66CCD" w:rsidP="00D66CCD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D66CCD">
              <w:rPr>
                <w:rFonts w:ascii="Arial Narrow" w:eastAsia="Arial" w:hAnsi="Arial Narrow"/>
                <w:szCs w:val="21"/>
              </w:rPr>
              <w:t>Student Presentation</w:t>
            </w:r>
          </w:p>
        </w:tc>
        <w:tc>
          <w:tcPr>
            <w:tcW w:w="5900" w:type="dxa"/>
            <w:vAlign w:val="center"/>
          </w:tcPr>
          <w:p w:rsidR="00D66CCD" w:rsidRPr="00D66CCD" w:rsidRDefault="00D66CCD" w:rsidP="00D66CCD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D66CCD">
              <w:rPr>
                <w:rFonts w:ascii="Arial Narrow" w:eastAsia="Arial" w:hAnsi="Arial Narrow"/>
                <w:szCs w:val="21"/>
              </w:rPr>
              <w:t>Literature Review1</w:t>
            </w:r>
          </w:p>
        </w:tc>
      </w:tr>
      <w:tr w:rsidR="00D66CCD" w:rsidRPr="00D66CCD" w:rsidTr="00D66CCD">
        <w:trPr>
          <w:trHeight w:val="397"/>
        </w:trPr>
        <w:tc>
          <w:tcPr>
            <w:tcW w:w="1848" w:type="dxa"/>
            <w:vAlign w:val="center"/>
          </w:tcPr>
          <w:p w:rsidR="00D66CCD" w:rsidRPr="00D66CCD" w:rsidRDefault="00D66CCD" w:rsidP="00D66CCD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D66CCD">
              <w:rPr>
                <w:rFonts w:ascii="Arial Narrow" w:eastAsia="Arial" w:hAnsi="Arial Narrow"/>
                <w:szCs w:val="21"/>
              </w:rPr>
              <w:t>3</w:t>
            </w:r>
            <w:r w:rsidRPr="00D66CCD">
              <w:rPr>
                <w:rFonts w:ascii="Arial Narrow" w:eastAsia="Arial" w:hAnsi="Arial Narrow"/>
                <w:szCs w:val="21"/>
                <w:vertAlign w:val="superscript"/>
              </w:rPr>
              <w:t>rd</w:t>
            </w:r>
            <w:r w:rsidRPr="00D66CCD">
              <w:rPr>
                <w:rFonts w:ascii="Arial Narrow" w:eastAsia="Arial" w:hAnsi="Arial Narrow"/>
                <w:szCs w:val="21"/>
              </w:rPr>
              <w:t xml:space="preserve"> day 2 Hours</w:t>
            </w:r>
          </w:p>
        </w:tc>
        <w:tc>
          <w:tcPr>
            <w:tcW w:w="3402" w:type="dxa"/>
            <w:vAlign w:val="center"/>
          </w:tcPr>
          <w:p w:rsidR="00D66CCD" w:rsidRPr="00D66CCD" w:rsidRDefault="00D66CCD" w:rsidP="00D66CCD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D66CCD">
              <w:rPr>
                <w:rFonts w:ascii="Arial Narrow" w:eastAsia="Arial" w:hAnsi="Arial Narrow"/>
                <w:szCs w:val="21"/>
              </w:rPr>
              <w:t>Student Presentation</w:t>
            </w:r>
          </w:p>
        </w:tc>
        <w:tc>
          <w:tcPr>
            <w:tcW w:w="5900" w:type="dxa"/>
            <w:vAlign w:val="center"/>
          </w:tcPr>
          <w:p w:rsidR="00D66CCD" w:rsidRPr="00D66CCD" w:rsidRDefault="00D66CCD" w:rsidP="00D66CCD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D66CCD">
              <w:rPr>
                <w:rFonts w:ascii="Arial Narrow" w:eastAsia="Arial" w:hAnsi="Arial Narrow"/>
                <w:szCs w:val="21"/>
              </w:rPr>
              <w:t>Literature Review2</w:t>
            </w:r>
          </w:p>
        </w:tc>
      </w:tr>
      <w:tr w:rsidR="00D66CCD" w:rsidRPr="00D66CCD" w:rsidTr="00D66CCD">
        <w:trPr>
          <w:trHeight w:val="397"/>
        </w:trPr>
        <w:tc>
          <w:tcPr>
            <w:tcW w:w="1848" w:type="dxa"/>
            <w:vAlign w:val="center"/>
          </w:tcPr>
          <w:p w:rsidR="00D66CCD" w:rsidRPr="00D66CCD" w:rsidRDefault="00D66CCD" w:rsidP="00D66CCD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D66CCD">
              <w:rPr>
                <w:rFonts w:ascii="Arial Narrow" w:eastAsia="Arial" w:hAnsi="Arial Narrow"/>
                <w:szCs w:val="21"/>
              </w:rPr>
              <w:t>4</w:t>
            </w:r>
            <w:r w:rsidRPr="00D66CCD">
              <w:rPr>
                <w:rFonts w:ascii="Arial Narrow" w:eastAsia="Arial" w:hAnsi="Arial Narrow"/>
                <w:szCs w:val="21"/>
                <w:vertAlign w:val="superscript"/>
              </w:rPr>
              <w:t>th</w:t>
            </w:r>
            <w:r w:rsidRPr="00D66CCD">
              <w:rPr>
                <w:rFonts w:ascii="Arial Narrow" w:eastAsia="Arial" w:hAnsi="Arial Narrow"/>
                <w:szCs w:val="21"/>
              </w:rPr>
              <w:t xml:space="preserve"> day 2 Hours</w:t>
            </w:r>
          </w:p>
        </w:tc>
        <w:tc>
          <w:tcPr>
            <w:tcW w:w="3402" w:type="dxa"/>
            <w:vAlign w:val="center"/>
          </w:tcPr>
          <w:p w:rsidR="00D66CCD" w:rsidRPr="00D66CCD" w:rsidRDefault="00D66CCD" w:rsidP="00D66CCD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D66CCD">
              <w:rPr>
                <w:rFonts w:ascii="Arial Narrow" w:eastAsia="Arial" w:hAnsi="Arial Narrow"/>
                <w:szCs w:val="21"/>
              </w:rPr>
              <w:t>Student Presentation</w:t>
            </w:r>
          </w:p>
        </w:tc>
        <w:tc>
          <w:tcPr>
            <w:tcW w:w="5900" w:type="dxa"/>
            <w:vAlign w:val="center"/>
          </w:tcPr>
          <w:p w:rsidR="00D66CCD" w:rsidRPr="00D66CCD" w:rsidRDefault="00D66CCD" w:rsidP="00D66CCD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D66CCD">
              <w:rPr>
                <w:rFonts w:ascii="Arial Narrow" w:eastAsia="Arial" w:hAnsi="Arial Narrow"/>
                <w:szCs w:val="21"/>
              </w:rPr>
              <w:t>Literature Review3</w:t>
            </w:r>
          </w:p>
        </w:tc>
      </w:tr>
      <w:tr w:rsidR="00D66CCD" w:rsidRPr="00D66CCD" w:rsidTr="00D66CCD">
        <w:trPr>
          <w:trHeight w:val="397"/>
        </w:trPr>
        <w:tc>
          <w:tcPr>
            <w:tcW w:w="1848" w:type="dxa"/>
            <w:vAlign w:val="center"/>
          </w:tcPr>
          <w:p w:rsidR="00D66CCD" w:rsidRPr="00D66CCD" w:rsidRDefault="00D66CCD" w:rsidP="00D66CCD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D66CCD">
              <w:rPr>
                <w:rFonts w:ascii="Arial Narrow" w:eastAsia="Arial" w:hAnsi="Arial Narrow"/>
                <w:szCs w:val="21"/>
              </w:rPr>
              <w:t>5</w:t>
            </w:r>
            <w:r w:rsidRPr="00D66CCD">
              <w:rPr>
                <w:rFonts w:ascii="Arial Narrow" w:eastAsia="Arial" w:hAnsi="Arial Narrow"/>
                <w:szCs w:val="21"/>
                <w:vertAlign w:val="superscript"/>
              </w:rPr>
              <w:t>th</w:t>
            </w:r>
            <w:r w:rsidRPr="00D66CCD">
              <w:rPr>
                <w:rFonts w:ascii="Arial Narrow" w:eastAsia="Arial" w:hAnsi="Arial Narrow"/>
                <w:szCs w:val="21"/>
              </w:rPr>
              <w:t xml:space="preserve"> day 2 Hours</w:t>
            </w:r>
          </w:p>
        </w:tc>
        <w:tc>
          <w:tcPr>
            <w:tcW w:w="3402" w:type="dxa"/>
            <w:vAlign w:val="center"/>
          </w:tcPr>
          <w:p w:rsidR="00D66CCD" w:rsidRPr="00D66CCD" w:rsidRDefault="00D66CCD" w:rsidP="00D66CCD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D66CCD">
              <w:rPr>
                <w:rFonts w:ascii="Arial Narrow" w:eastAsia="Arial" w:hAnsi="Arial Narrow"/>
                <w:szCs w:val="21"/>
              </w:rPr>
              <w:t>Student Presentation</w:t>
            </w:r>
          </w:p>
        </w:tc>
        <w:tc>
          <w:tcPr>
            <w:tcW w:w="5900" w:type="dxa"/>
            <w:vAlign w:val="center"/>
          </w:tcPr>
          <w:p w:rsidR="00D66CCD" w:rsidRPr="00D66CCD" w:rsidRDefault="00D66CCD" w:rsidP="00D66CCD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D66CCD">
              <w:rPr>
                <w:rFonts w:ascii="Arial Narrow" w:eastAsia="Arial" w:hAnsi="Arial Narrow"/>
                <w:szCs w:val="21"/>
              </w:rPr>
              <w:t>Literature Review4</w:t>
            </w:r>
          </w:p>
        </w:tc>
      </w:tr>
      <w:tr w:rsidR="00D66CCD" w:rsidRPr="00D66CCD" w:rsidTr="00D66CCD">
        <w:trPr>
          <w:trHeight w:val="397"/>
        </w:trPr>
        <w:tc>
          <w:tcPr>
            <w:tcW w:w="1848" w:type="dxa"/>
            <w:vAlign w:val="center"/>
          </w:tcPr>
          <w:p w:rsidR="00D66CCD" w:rsidRPr="00D66CCD" w:rsidRDefault="00D66CCD" w:rsidP="00D66CCD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D66CCD">
              <w:rPr>
                <w:rFonts w:ascii="Arial Narrow" w:eastAsia="Arial" w:hAnsi="Arial Narrow"/>
                <w:szCs w:val="21"/>
              </w:rPr>
              <w:t>6</w:t>
            </w:r>
            <w:r w:rsidRPr="00D66CCD">
              <w:rPr>
                <w:rFonts w:ascii="Arial Narrow" w:eastAsia="Arial" w:hAnsi="Arial Narrow"/>
                <w:szCs w:val="21"/>
                <w:vertAlign w:val="superscript"/>
              </w:rPr>
              <w:t>th</w:t>
            </w:r>
            <w:r w:rsidRPr="00D66CCD">
              <w:rPr>
                <w:rFonts w:ascii="Arial Narrow" w:eastAsia="Arial" w:hAnsi="Arial Narrow"/>
                <w:szCs w:val="21"/>
              </w:rPr>
              <w:t xml:space="preserve"> day</w:t>
            </w:r>
          </w:p>
        </w:tc>
        <w:tc>
          <w:tcPr>
            <w:tcW w:w="3402" w:type="dxa"/>
            <w:vAlign w:val="center"/>
          </w:tcPr>
          <w:p w:rsidR="00D66CCD" w:rsidRPr="00D66CCD" w:rsidRDefault="00D66CCD" w:rsidP="00D66CCD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D66CCD">
              <w:rPr>
                <w:rFonts w:ascii="Arial Narrow" w:eastAsia="Arial" w:hAnsi="Arial Narrow"/>
                <w:szCs w:val="21"/>
              </w:rPr>
              <w:t>Have a day off</w:t>
            </w:r>
          </w:p>
        </w:tc>
        <w:tc>
          <w:tcPr>
            <w:tcW w:w="5900" w:type="dxa"/>
            <w:vAlign w:val="center"/>
          </w:tcPr>
          <w:p w:rsidR="00D66CCD" w:rsidRPr="00D66CCD" w:rsidRDefault="00D66CCD" w:rsidP="00D66CCD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D66CCD">
              <w:rPr>
                <w:rFonts w:ascii="Arial Narrow" w:eastAsia="Arial" w:hAnsi="Arial Narrow"/>
                <w:szCs w:val="21"/>
              </w:rPr>
              <w:t>Preview and Review</w:t>
            </w:r>
          </w:p>
        </w:tc>
      </w:tr>
      <w:tr w:rsidR="00D66CCD" w:rsidRPr="00D66CCD" w:rsidTr="00D66CCD">
        <w:trPr>
          <w:trHeight w:val="397"/>
        </w:trPr>
        <w:tc>
          <w:tcPr>
            <w:tcW w:w="1848" w:type="dxa"/>
            <w:vAlign w:val="center"/>
          </w:tcPr>
          <w:p w:rsidR="00D66CCD" w:rsidRPr="00D66CCD" w:rsidRDefault="00D66CCD" w:rsidP="00D66CCD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D66CCD">
              <w:rPr>
                <w:rFonts w:ascii="Arial Narrow" w:eastAsia="Arial" w:hAnsi="Arial Narrow"/>
                <w:szCs w:val="21"/>
              </w:rPr>
              <w:lastRenderedPageBreak/>
              <w:t>7</w:t>
            </w:r>
            <w:r w:rsidRPr="00D66CCD">
              <w:rPr>
                <w:rFonts w:ascii="Arial Narrow" w:eastAsia="Arial" w:hAnsi="Arial Narrow"/>
                <w:szCs w:val="21"/>
                <w:vertAlign w:val="superscript"/>
              </w:rPr>
              <w:t>th</w:t>
            </w:r>
            <w:r w:rsidRPr="00D66CCD">
              <w:rPr>
                <w:rFonts w:ascii="Arial Narrow" w:eastAsia="Arial" w:hAnsi="Arial Narrow"/>
                <w:szCs w:val="21"/>
              </w:rPr>
              <w:t xml:space="preserve"> day </w:t>
            </w:r>
          </w:p>
        </w:tc>
        <w:tc>
          <w:tcPr>
            <w:tcW w:w="3402" w:type="dxa"/>
            <w:vAlign w:val="center"/>
          </w:tcPr>
          <w:p w:rsidR="00D66CCD" w:rsidRPr="00D66CCD" w:rsidRDefault="00D66CCD" w:rsidP="00D66CCD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D66CCD">
              <w:rPr>
                <w:rFonts w:ascii="Arial Narrow" w:eastAsia="Arial" w:hAnsi="Arial Narrow"/>
                <w:szCs w:val="21"/>
              </w:rPr>
              <w:t>Have a day off</w:t>
            </w:r>
          </w:p>
        </w:tc>
        <w:tc>
          <w:tcPr>
            <w:tcW w:w="5900" w:type="dxa"/>
            <w:vAlign w:val="center"/>
          </w:tcPr>
          <w:p w:rsidR="00D66CCD" w:rsidRPr="00D66CCD" w:rsidRDefault="00D66CCD" w:rsidP="00D66CCD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D66CCD">
              <w:rPr>
                <w:rFonts w:ascii="Arial Narrow" w:eastAsia="Arial" w:hAnsi="Arial Narrow"/>
                <w:szCs w:val="21"/>
              </w:rPr>
              <w:t>Preview and Review</w:t>
            </w:r>
          </w:p>
        </w:tc>
      </w:tr>
      <w:tr w:rsidR="00D66CCD" w:rsidRPr="00D66CCD" w:rsidTr="00D66CCD">
        <w:trPr>
          <w:trHeight w:val="397"/>
        </w:trPr>
        <w:tc>
          <w:tcPr>
            <w:tcW w:w="1848" w:type="dxa"/>
            <w:vAlign w:val="center"/>
          </w:tcPr>
          <w:p w:rsidR="00D66CCD" w:rsidRPr="00D66CCD" w:rsidRDefault="00D66CCD" w:rsidP="00D66CCD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D66CCD">
              <w:rPr>
                <w:rFonts w:ascii="Arial Narrow" w:eastAsia="Arial" w:hAnsi="Arial Narrow"/>
                <w:szCs w:val="21"/>
              </w:rPr>
              <w:t>8</w:t>
            </w:r>
            <w:r w:rsidRPr="00D66CCD">
              <w:rPr>
                <w:rFonts w:ascii="Arial Narrow" w:eastAsia="Arial" w:hAnsi="Arial Narrow"/>
                <w:szCs w:val="21"/>
                <w:vertAlign w:val="superscript"/>
              </w:rPr>
              <w:t>th</w:t>
            </w:r>
            <w:r w:rsidRPr="00D66CCD">
              <w:rPr>
                <w:rFonts w:ascii="Arial Narrow" w:eastAsia="Arial" w:hAnsi="Arial Narrow"/>
                <w:szCs w:val="21"/>
              </w:rPr>
              <w:t xml:space="preserve"> day 2 Hours</w:t>
            </w:r>
          </w:p>
        </w:tc>
        <w:tc>
          <w:tcPr>
            <w:tcW w:w="3402" w:type="dxa"/>
            <w:vAlign w:val="center"/>
          </w:tcPr>
          <w:p w:rsidR="00D66CCD" w:rsidRPr="00D66CCD" w:rsidRDefault="00D66CCD" w:rsidP="00D66CCD">
            <w:pPr>
              <w:tabs>
                <w:tab w:val="left" w:pos="3609"/>
              </w:tabs>
              <w:rPr>
                <w:rFonts w:ascii="Arial Narrow" w:eastAsia="Arial" w:hAnsi="Arial Narrow"/>
                <w:b/>
                <w:bCs/>
                <w:szCs w:val="21"/>
              </w:rPr>
            </w:pPr>
            <w:r w:rsidRPr="00D66CCD">
              <w:rPr>
                <w:rFonts w:ascii="Arial Narrow" w:eastAsia="Arial" w:hAnsi="Arial Narrow"/>
                <w:b/>
                <w:bCs/>
                <w:szCs w:val="21"/>
              </w:rPr>
              <w:t>Evaluating a Company’s External Environment</w:t>
            </w:r>
          </w:p>
        </w:tc>
        <w:tc>
          <w:tcPr>
            <w:tcW w:w="5900" w:type="dxa"/>
            <w:vAlign w:val="center"/>
          </w:tcPr>
          <w:p w:rsidR="00D66CCD" w:rsidRPr="00D66CCD" w:rsidRDefault="00D66CCD" w:rsidP="00D66CCD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D66CCD">
              <w:rPr>
                <w:rFonts w:ascii="Arial Narrow" w:eastAsia="Arial" w:hAnsi="Arial Narrow"/>
                <w:szCs w:val="21"/>
              </w:rPr>
              <w:t>PESTEL Analysis: The Six Components of the Macro Environment</w:t>
            </w:r>
          </w:p>
          <w:p w:rsidR="00D66CCD" w:rsidRPr="00D66CCD" w:rsidRDefault="00D66CCD" w:rsidP="00D66CCD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D66CCD">
              <w:rPr>
                <w:rFonts w:ascii="Arial Narrow" w:eastAsia="Arial" w:hAnsi="Arial Narrow"/>
                <w:szCs w:val="21"/>
              </w:rPr>
              <w:t>Porter’s Five Forces</w:t>
            </w:r>
          </w:p>
          <w:p w:rsidR="00D66CCD" w:rsidRPr="00D66CCD" w:rsidRDefault="00D66CCD" w:rsidP="00D66CCD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D66CCD">
              <w:rPr>
                <w:rFonts w:ascii="Arial Narrow" w:eastAsia="Arial" w:hAnsi="Arial Narrow"/>
                <w:szCs w:val="21"/>
              </w:rPr>
              <w:t>The Value Net Framework</w:t>
            </w:r>
          </w:p>
          <w:p w:rsidR="00D66CCD" w:rsidRPr="00D66CCD" w:rsidRDefault="00D66CCD" w:rsidP="00D66CCD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D66CCD">
              <w:rPr>
                <w:rFonts w:ascii="Arial Narrow" w:eastAsia="Arial" w:hAnsi="Arial Narrow"/>
                <w:szCs w:val="21"/>
              </w:rPr>
              <w:t>Industry Driving Forces</w:t>
            </w:r>
          </w:p>
          <w:p w:rsidR="00D66CCD" w:rsidRPr="00D66CCD" w:rsidRDefault="00D66CCD" w:rsidP="00D66CCD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D66CCD">
              <w:rPr>
                <w:rFonts w:ascii="Arial Narrow" w:eastAsia="Arial" w:hAnsi="Arial Narrow"/>
                <w:szCs w:val="21"/>
              </w:rPr>
              <w:t>Strategic Group Mapping</w:t>
            </w:r>
          </w:p>
          <w:p w:rsidR="00D66CCD" w:rsidRPr="00D66CCD" w:rsidRDefault="00D66CCD" w:rsidP="00D66CCD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D66CCD">
              <w:rPr>
                <w:rFonts w:ascii="Arial Narrow" w:eastAsia="Arial" w:hAnsi="Arial Narrow"/>
                <w:szCs w:val="21"/>
              </w:rPr>
              <w:t xml:space="preserve">Industry’s Key Success Factors </w:t>
            </w:r>
          </w:p>
        </w:tc>
      </w:tr>
      <w:tr w:rsidR="00D66CCD" w:rsidRPr="00D66CCD" w:rsidTr="00D66CCD">
        <w:trPr>
          <w:trHeight w:val="841"/>
        </w:trPr>
        <w:tc>
          <w:tcPr>
            <w:tcW w:w="1848" w:type="dxa"/>
            <w:vAlign w:val="center"/>
          </w:tcPr>
          <w:p w:rsidR="00D66CCD" w:rsidRPr="00D66CCD" w:rsidRDefault="00D66CCD" w:rsidP="00D66CCD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D66CCD">
              <w:rPr>
                <w:rFonts w:ascii="Arial Narrow" w:eastAsia="Arial" w:hAnsi="Arial Narrow"/>
                <w:szCs w:val="21"/>
              </w:rPr>
              <w:t>9</w:t>
            </w:r>
            <w:r w:rsidRPr="00A34C1A">
              <w:rPr>
                <w:rFonts w:ascii="Arial Narrow" w:eastAsia="Arial" w:hAnsi="Arial Narrow"/>
                <w:szCs w:val="21"/>
                <w:vertAlign w:val="superscript"/>
              </w:rPr>
              <w:t>th</w:t>
            </w:r>
            <w:r w:rsidRPr="00D66CCD">
              <w:rPr>
                <w:rFonts w:ascii="Arial Narrow" w:eastAsia="Arial" w:hAnsi="Arial Narrow"/>
                <w:szCs w:val="21"/>
              </w:rPr>
              <w:t xml:space="preserve"> day 2 Hours</w:t>
            </w:r>
          </w:p>
        </w:tc>
        <w:tc>
          <w:tcPr>
            <w:tcW w:w="3402" w:type="dxa"/>
            <w:vAlign w:val="center"/>
          </w:tcPr>
          <w:p w:rsidR="00D66CCD" w:rsidRPr="00D66CCD" w:rsidRDefault="00D66CCD" w:rsidP="00D66CCD">
            <w:pPr>
              <w:tabs>
                <w:tab w:val="left" w:pos="3609"/>
              </w:tabs>
              <w:rPr>
                <w:rFonts w:ascii="Arial Narrow" w:eastAsia="Arial" w:hAnsi="Arial Narrow"/>
                <w:b/>
                <w:bCs/>
                <w:szCs w:val="21"/>
              </w:rPr>
            </w:pPr>
            <w:r w:rsidRPr="00D66CCD">
              <w:rPr>
                <w:rFonts w:ascii="Arial Narrow" w:eastAsia="Arial" w:hAnsi="Arial Narrow"/>
                <w:b/>
                <w:bCs/>
                <w:szCs w:val="21"/>
              </w:rPr>
              <w:t>Evaluating a Company’s Resources, Capabilities, and competitiveness</w:t>
            </w:r>
          </w:p>
        </w:tc>
        <w:tc>
          <w:tcPr>
            <w:tcW w:w="5900" w:type="dxa"/>
            <w:vAlign w:val="center"/>
          </w:tcPr>
          <w:p w:rsidR="00D66CCD" w:rsidRPr="00D66CCD" w:rsidRDefault="00D66CCD" w:rsidP="00D66CCD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D66CCD">
              <w:rPr>
                <w:rFonts w:ascii="Arial Narrow" w:eastAsia="Arial" w:hAnsi="Arial Narrow"/>
                <w:szCs w:val="21"/>
              </w:rPr>
              <w:t>Financial Performance Analysis</w:t>
            </w:r>
          </w:p>
          <w:p w:rsidR="00D66CCD" w:rsidRPr="00D66CCD" w:rsidRDefault="00D66CCD" w:rsidP="00D66CCD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D66CCD">
              <w:rPr>
                <w:rFonts w:ascii="Arial Narrow" w:eastAsia="Arial" w:hAnsi="Arial Narrow"/>
                <w:szCs w:val="21"/>
              </w:rPr>
              <w:t>Value Chain Analysis &amp; Benchmarking</w:t>
            </w:r>
          </w:p>
          <w:p w:rsidR="00D66CCD" w:rsidRPr="00D66CCD" w:rsidRDefault="00D66CCD" w:rsidP="00D66CCD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D66CCD">
              <w:rPr>
                <w:rFonts w:ascii="Arial Narrow" w:eastAsia="Arial" w:hAnsi="Arial Narrow"/>
                <w:szCs w:val="21"/>
              </w:rPr>
              <w:t>Worry List: Strategic Issues &amp; Problems</w:t>
            </w:r>
          </w:p>
        </w:tc>
      </w:tr>
      <w:tr w:rsidR="00D66CCD" w:rsidRPr="00D66CCD" w:rsidTr="00D66CCD">
        <w:trPr>
          <w:trHeight w:val="397"/>
        </w:trPr>
        <w:tc>
          <w:tcPr>
            <w:tcW w:w="1848" w:type="dxa"/>
            <w:vAlign w:val="center"/>
          </w:tcPr>
          <w:p w:rsidR="00D66CCD" w:rsidRPr="00D66CCD" w:rsidRDefault="00D66CCD" w:rsidP="00D66CCD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D66CCD">
              <w:rPr>
                <w:rFonts w:ascii="Arial Narrow" w:eastAsia="Arial" w:hAnsi="Arial Narrow"/>
                <w:szCs w:val="21"/>
              </w:rPr>
              <w:t>10</w:t>
            </w:r>
            <w:r w:rsidRPr="00D66CCD">
              <w:rPr>
                <w:rFonts w:ascii="Arial Narrow" w:eastAsia="Arial" w:hAnsi="Arial Narrow"/>
                <w:szCs w:val="21"/>
                <w:vertAlign w:val="superscript"/>
              </w:rPr>
              <w:t xml:space="preserve">th </w:t>
            </w:r>
            <w:r w:rsidRPr="00D66CCD">
              <w:rPr>
                <w:rFonts w:ascii="Arial Narrow" w:eastAsia="Arial" w:hAnsi="Arial Narrow"/>
                <w:szCs w:val="21"/>
              </w:rPr>
              <w:t>day 2 Hours</w:t>
            </w:r>
          </w:p>
        </w:tc>
        <w:tc>
          <w:tcPr>
            <w:tcW w:w="3402" w:type="dxa"/>
            <w:vAlign w:val="center"/>
          </w:tcPr>
          <w:p w:rsidR="00D66CCD" w:rsidRPr="00D66CCD" w:rsidRDefault="00D66CCD" w:rsidP="00D66CCD">
            <w:pPr>
              <w:tabs>
                <w:tab w:val="left" w:pos="3609"/>
              </w:tabs>
              <w:rPr>
                <w:rFonts w:ascii="Arial Narrow" w:eastAsia="Arial" w:hAnsi="Arial Narrow"/>
                <w:b/>
                <w:bCs/>
                <w:szCs w:val="21"/>
              </w:rPr>
            </w:pPr>
            <w:r w:rsidRPr="00D66CCD">
              <w:rPr>
                <w:rFonts w:ascii="Arial Narrow" w:eastAsia="Arial" w:hAnsi="Arial Narrow"/>
                <w:b/>
                <w:bCs/>
                <w:szCs w:val="21"/>
              </w:rPr>
              <w:t>The Five Generic Competitive Strategies</w:t>
            </w:r>
          </w:p>
        </w:tc>
        <w:tc>
          <w:tcPr>
            <w:tcW w:w="5900" w:type="dxa"/>
            <w:vAlign w:val="center"/>
          </w:tcPr>
          <w:p w:rsidR="00D66CCD" w:rsidRPr="00D66CCD" w:rsidRDefault="00D66CCD" w:rsidP="00D66CCD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D66CCD">
              <w:rPr>
                <w:rFonts w:ascii="Arial Narrow" w:eastAsia="Arial" w:hAnsi="Arial Narrow"/>
                <w:szCs w:val="21"/>
              </w:rPr>
              <w:t>Focus Low-Cost</w:t>
            </w:r>
          </w:p>
          <w:p w:rsidR="00D66CCD" w:rsidRPr="00D66CCD" w:rsidRDefault="00D66CCD" w:rsidP="00D66CCD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D66CCD">
              <w:rPr>
                <w:rFonts w:ascii="Arial Narrow" w:eastAsia="Arial" w:hAnsi="Arial Narrow"/>
                <w:szCs w:val="21"/>
              </w:rPr>
              <w:t>Overall Low-Cost</w:t>
            </w:r>
          </w:p>
          <w:p w:rsidR="00D66CCD" w:rsidRPr="00D66CCD" w:rsidRDefault="00D66CCD" w:rsidP="00D66CCD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D66CCD">
              <w:rPr>
                <w:rFonts w:ascii="Arial Narrow" w:eastAsia="Arial" w:hAnsi="Arial Narrow"/>
                <w:szCs w:val="21"/>
              </w:rPr>
              <w:t>Best-Cost Provider</w:t>
            </w:r>
          </w:p>
          <w:p w:rsidR="00D66CCD" w:rsidRPr="00D66CCD" w:rsidRDefault="00D66CCD" w:rsidP="00D66CCD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D66CCD">
              <w:rPr>
                <w:rFonts w:ascii="Arial Narrow" w:eastAsia="Arial" w:hAnsi="Arial Narrow"/>
                <w:szCs w:val="21"/>
              </w:rPr>
              <w:t>Focused Differentiation</w:t>
            </w:r>
          </w:p>
          <w:p w:rsidR="00D66CCD" w:rsidRPr="00D66CCD" w:rsidRDefault="00D66CCD" w:rsidP="00D66CCD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D66CCD">
              <w:rPr>
                <w:rFonts w:ascii="Arial Narrow" w:eastAsia="Arial" w:hAnsi="Arial Narrow"/>
                <w:szCs w:val="21"/>
              </w:rPr>
              <w:t>Broad Differentiation</w:t>
            </w:r>
          </w:p>
        </w:tc>
      </w:tr>
      <w:tr w:rsidR="00D66CCD" w:rsidRPr="00D66CCD" w:rsidTr="00D66CCD">
        <w:trPr>
          <w:trHeight w:val="397"/>
        </w:trPr>
        <w:tc>
          <w:tcPr>
            <w:tcW w:w="1848" w:type="dxa"/>
            <w:vAlign w:val="center"/>
          </w:tcPr>
          <w:p w:rsidR="00D66CCD" w:rsidRPr="00D66CCD" w:rsidRDefault="00D66CCD" w:rsidP="00D66CCD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D66CCD">
              <w:rPr>
                <w:rFonts w:ascii="Arial Narrow" w:eastAsia="Arial" w:hAnsi="Arial Narrow"/>
                <w:szCs w:val="21"/>
              </w:rPr>
              <w:t>11</w:t>
            </w:r>
            <w:r w:rsidRPr="00D66CCD">
              <w:rPr>
                <w:rFonts w:ascii="Arial Narrow" w:eastAsia="Arial" w:hAnsi="Arial Narrow"/>
                <w:szCs w:val="21"/>
                <w:vertAlign w:val="superscript"/>
              </w:rPr>
              <w:t>th</w:t>
            </w:r>
            <w:r w:rsidRPr="00D66CCD">
              <w:rPr>
                <w:rFonts w:ascii="Arial Narrow" w:eastAsia="Arial" w:hAnsi="Arial Narrow"/>
                <w:szCs w:val="21"/>
              </w:rPr>
              <w:t xml:space="preserve"> day 2 Hours</w:t>
            </w:r>
          </w:p>
        </w:tc>
        <w:tc>
          <w:tcPr>
            <w:tcW w:w="3402" w:type="dxa"/>
            <w:vAlign w:val="center"/>
          </w:tcPr>
          <w:p w:rsidR="00D66CCD" w:rsidRPr="00D66CCD" w:rsidRDefault="00D66CCD" w:rsidP="00D66CCD">
            <w:pPr>
              <w:tabs>
                <w:tab w:val="left" w:pos="3609"/>
              </w:tabs>
              <w:rPr>
                <w:rFonts w:ascii="Arial Narrow" w:eastAsia="Arial" w:hAnsi="Arial Narrow"/>
                <w:b/>
                <w:bCs/>
                <w:szCs w:val="21"/>
              </w:rPr>
            </w:pPr>
            <w:r w:rsidRPr="00D66CCD">
              <w:rPr>
                <w:rFonts w:ascii="Arial Narrow" w:eastAsia="Arial" w:hAnsi="Arial Narrow"/>
                <w:b/>
                <w:bCs/>
                <w:szCs w:val="21"/>
              </w:rPr>
              <w:t>Strengthening a Company’s Competitive Position</w:t>
            </w:r>
          </w:p>
        </w:tc>
        <w:tc>
          <w:tcPr>
            <w:tcW w:w="5900" w:type="dxa"/>
            <w:vAlign w:val="center"/>
          </w:tcPr>
          <w:p w:rsidR="00D66CCD" w:rsidRPr="00D66CCD" w:rsidRDefault="00D66CCD" w:rsidP="00D66CCD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D66CCD">
              <w:rPr>
                <w:rFonts w:ascii="Arial Narrow" w:eastAsia="Arial" w:hAnsi="Arial Narrow"/>
                <w:szCs w:val="21"/>
              </w:rPr>
              <w:t>Strategic Moves: Offensive</w:t>
            </w:r>
          </w:p>
          <w:p w:rsidR="00D66CCD" w:rsidRPr="00D66CCD" w:rsidRDefault="00D66CCD" w:rsidP="00D66CCD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D66CCD">
              <w:rPr>
                <w:rFonts w:ascii="Arial Narrow" w:eastAsia="Arial" w:hAnsi="Arial Narrow"/>
                <w:szCs w:val="21"/>
              </w:rPr>
              <w:t>Timing: First-mover, Fast Follower, and Last-mover</w:t>
            </w:r>
          </w:p>
          <w:p w:rsidR="00D66CCD" w:rsidRPr="00D66CCD" w:rsidRDefault="00D66CCD" w:rsidP="00D66CCD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D66CCD">
              <w:rPr>
                <w:rFonts w:ascii="Arial Narrow" w:eastAsia="Arial" w:hAnsi="Arial Narrow"/>
                <w:szCs w:val="21"/>
              </w:rPr>
              <w:t>Scope of Operations: Horizontal Merger&amp; Acquisition Strategies, Vertical Integration, Outsourcing, Strategic Alliance &amp; Partnerships</w:t>
            </w:r>
          </w:p>
        </w:tc>
      </w:tr>
      <w:tr w:rsidR="00D66CCD" w:rsidRPr="00D66CCD" w:rsidTr="00D66CCD">
        <w:trPr>
          <w:trHeight w:val="397"/>
        </w:trPr>
        <w:tc>
          <w:tcPr>
            <w:tcW w:w="1848" w:type="dxa"/>
            <w:vAlign w:val="center"/>
          </w:tcPr>
          <w:p w:rsidR="00D66CCD" w:rsidRPr="00D66CCD" w:rsidRDefault="00D66CCD" w:rsidP="00D66CCD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D66CCD">
              <w:rPr>
                <w:rFonts w:ascii="Arial Narrow" w:eastAsia="Arial" w:hAnsi="Arial Narrow"/>
                <w:szCs w:val="21"/>
              </w:rPr>
              <w:t>12</w:t>
            </w:r>
            <w:r w:rsidRPr="00D66CCD">
              <w:rPr>
                <w:rFonts w:ascii="Arial Narrow" w:eastAsia="Arial" w:hAnsi="Arial Narrow"/>
                <w:szCs w:val="21"/>
                <w:vertAlign w:val="superscript"/>
              </w:rPr>
              <w:t>th</w:t>
            </w:r>
            <w:r w:rsidRPr="00D66CCD">
              <w:rPr>
                <w:rFonts w:ascii="Arial Narrow" w:eastAsia="Arial" w:hAnsi="Arial Narrow"/>
                <w:szCs w:val="21"/>
              </w:rPr>
              <w:t xml:space="preserve"> day 2 Hours</w:t>
            </w:r>
          </w:p>
        </w:tc>
        <w:tc>
          <w:tcPr>
            <w:tcW w:w="3402" w:type="dxa"/>
            <w:vAlign w:val="center"/>
          </w:tcPr>
          <w:p w:rsidR="00D66CCD" w:rsidRPr="00D66CCD" w:rsidRDefault="00D66CCD" w:rsidP="00D66CCD">
            <w:pPr>
              <w:tabs>
                <w:tab w:val="left" w:pos="3609"/>
              </w:tabs>
              <w:rPr>
                <w:rFonts w:ascii="Arial Narrow" w:eastAsia="Arial" w:hAnsi="Arial Narrow"/>
                <w:b/>
                <w:bCs/>
                <w:szCs w:val="21"/>
              </w:rPr>
            </w:pPr>
            <w:r w:rsidRPr="00D66CCD">
              <w:rPr>
                <w:rFonts w:ascii="Arial Narrow" w:eastAsia="Arial" w:hAnsi="Arial Narrow"/>
                <w:b/>
                <w:bCs/>
                <w:szCs w:val="21"/>
              </w:rPr>
              <w:t>Strategies for Competing in International Markets</w:t>
            </w:r>
          </w:p>
        </w:tc>
        <w:tc>
          <w:tcPr>
            <w:tcW w:w="5900" w:type="dxa"/>
            <w:vAlign w:val="center"/>
          </w:tcPr>
          <w:p w:rsidR="00D66CCD" w:rsidRPr="00D66CCD" w:rsidRDefault="00D66CCD" w:rsidP="00D66CCD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D66CCD">
              <w:rPr>
                <w:rFonts w:ascii="Arial Narrow" w:eastAsia="Arial" w:hAnsi="Arial Narrow"/>
                <w:szCs w:val="21"/>
              </w:rPr>
              <w:t>The Diamond of National Competitive Advantage</w:t>
            </w:r>
          </w:p>
          <w:p w:rsidR="00D66CCD" w:rsidRPr="00D66CCD" w:rsidRDefault="00D66CCD" w:rsidP="00D66CCD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D66CCD">
              <w:rPr>
                <w:rFonts w:ascii="Arial Narrow" w:eastAsia="Arial" w:hAnsi="Arial Narrow"/>
                <w:szCs w:val="21"/>
              </w:rPr>
              <w:t>Strategic Options for Entering Foreign Markets</w:t>
            </w:r>
          </w:p>
          <w:p w:rsidR="00D66CCD" w:rsidRPr="00D66CCD" w:rsidRDefault="00D66CCD" w:rsidP="00D66CCD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D66CCD">
              <w:rPr>
                <w:rFonts w:ascii="Arial Narrow" w:eastAsia="Arial" w:hAnsi="Arial Narrow"/>
                <w:szCs w:val="21"/>
              </w:rPr>
              <w:t>Strategies for competing globally</w:t>
            </w:r>
          </w:p>
          <w:p w:rsidR="00D66CCD" w:rsidRPr="00D66CCD" w:rsidRDefault="00D66CCD" w:rsidP="00D66CCD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D66CCD">
              <w:rPr>
                <w:rFonts w:ascii="Arial Narrow" w:eastAsia="Arial" w:hAnsi="Arial Narrow"/>
                <w:szCs w:val="21"/>
              </w:rPr>
              <w:t>Strategies for Competing in the Markets of Developing Countries</w:t>
            </w:r>
          </w:p>
        </w:tc>
      </w:tr>
      <w:tr w:rsidR="00D66CCD" w:rsidRPr="00D66CCD" w:rsidTr="00D66CCD">
        <w:trPr>
          <w:trHeight w:val="397"/>
        </w:trPr>
        <w:tc>
          <w:tcPr>
            <w:tcW w:w="1848" w:type="dxa"/>
            <w:vAlign w:val="center"/>
          </w:tcPr>
          <w:p w:rsidR="00D66CCD" w:rsidRPr="00D66CCD" w:rsidRDefault="00D66CCD" w:rsidP="00D66CCD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D66CCD">
              <w:rPr>
                <w:rFonts w:ascii="Arial Narrow" w:eastAsia="Arial" w:hAnsi="Arial Narrow"/>
                <w:szCs w:val="21"/>
              </w:rPr>
              <w:t>13</w:t>
            </w:r>
            <w:r w:rsidRPr="00D66CCD">
              <w:rPr>
                <w:rFonts w:ascii="Arial Narrow" w:eastAsia="Arial" w:hAnsi="Arial Narrow"/>
                <w:szCs w:val="21"/>
                <w:vertAlign w:val="superscript"/>
              </w:rPr>
              <w:t>th</w:t>
            </w:r>
            <w:r w:rsidRPr="00D66CCD">
              <w:rPr>
                <w:rFonts w:ascii="Arial Narrow" w:eastAsia="Arial" w:hAnsi="Arial Narrow"/>
                <w:szCs w:val="21"/>
              </w:rPr>
              <w:t xml:space="preserve"> day </w:t>
            </w:r>
          </w:p>
        </w:tc>
        <w:tc>
          <w:tcPr>
            <w:tcW w:w="3402" w:type="dxa"/>
            <w:vAlign w:val="center"/>
          </w:tcPr>
          <w:p w:rsidR="00D66CCD" w:rsidRPr="00D66CCD" w:rsidRDefault="00D66CCD" w:rsidP="00D66CCD">
            <w:pPr>
              <w:tabs>
                <w:tab w:val="left" w:pos="3609"/>
              </w:tabs>
              <w:rPr>
                <w:rFonts w:ascii="Arial Narrow" w:eastAsia="Arial" w:hAnsi="Arial Narrow"/>
                <w:b/>
                <w:bCs/>
                <w:szCs w:val="21"/>
              </w:rPr>
            </w:pPr>
            <w:r w:rsidRPr="00D66CCD">
              <w:rPr>
                <w:rFonts w:ascii="Arial Narrow" w:eastAsia="Arial" w:hAnsi="Arial Narrow"/>
                <w:szCs w:val="21"/>
              </w:rPr>
              <w:t>Have a day off</w:t>
            </w:r>
          </w:p>
        </w:tc>
        <w:tc>
          <w:tcPr>
            <w:tcW w:w="5900" w:type="dxa"/>
            <w:vAlign w:val="center"/>
          </w:tcPr>
          <w:p w:rsidR="00D66CCD" w:rsidRPr="00D66CCD" w:rsidRDefault="00D66CCD" w:rsidP="00D66CCD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D66CCD">
              <w:rPr>
                <w:rFonts w:ascii="Arial Narrow" w:eastAsia="Arial" w:hAnsi="Arial Narrow"/>
                <w:szCs w:val="21"/>
              </w:rPr>
              <w:t>Preview and Review</w:t>
            </w:r>
          </w:p>
        </w:tc>
      </w:tr>
      <w:tr w:rsidR="00D66CCD" w:rsidRPr="00D66CCD" w:rsidTr="00D66CCD">
        <w:trPr>
          <w:trHeight w:val="397"/>
        </w:trPr>
        <w:tc>
          <w:tcPr>
            <w:tcW w:w="1848" w:type="dxa"/>
            <w:vAlign w:val="center"/>
          </w:tcPr>
          <w:p w:rsidR="00D66CCD" w:rsidRPr="00D66CCD" w:rsidRDefault="00D66CCD" w:rsidP="00D66CCD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D66CCD">
              <w:rPr>
                <w:rFonts w:ascii="Arial Narrow" w:eastAsia="Arial" w:hAnsi="Arial Narrow"/>
                <w:szCs w:val="21"/>
              </w:rPr>
              <w:t>14</w:t>
            </w:r>
            <w:r w:rsidRPr="00D66CCD">
              <w:rPr>
                <w:rFonts w:ascii="Arial Narrow" w:eastAsia="Arial" w:hAnsi="Arial Narrow"/>
                <w:szCs w:val="21"/>
                <w:vertAlign w:val="superscript"/>
              </w:rPr>
              <w:t>th</w:t>
            </w:r>
            <w:r w:rsidRPr="00D66CCD">
              <w:rPr>
                <w:rFonts w:ascii="Arial Narrow" w:eastAsia="Arial" w:hAnsi="Arial Narrow"/>
                <w:szCs w:val="21"/>
              </w:rPr>
              <w:t xml:space="preserve"> day</w:t>
            </w:r>
          </w:p>
        </w:tc>
        <w:tc>
          <w:tcPr>
            <w:tcW w:w="3402" w:type="dxa"/>
            <w:vAlign w:val="center"/>
          </w:tcPr>
          <w:p w:rsidR="00D66CCD" w:rsidRPr="00D66CCD" w:rsidRDefault="00D66CCD" w:rsidP="00D66CCD">
            <w:pPr>
              <w:tabs>
                <w:tab w:val="left" w:pos="3609"/>
              </w:tabs>
              <w:rPr>
                <w:rFonts w:ascii="Arial Narrow" w:eastAsia="Arial" w:hAnsi="Arial Narrow"/>
                <w:b/>
                <w:bCs/>
                <w:szCs w:val="21"/>
              </w:rPr>
            </w:pPr>
            <w:r w:rsidRPr="00D66CCD">
              <w:rPr>
                <w:rFonts w:ascii="Arial Narrow" w:eastAsia="Arial" w:hAnsi="Arial Narrow"/>
                <w:szCs w:val="21"/>
              </w:rPr>
              <w:t>Have a day off</w:t>
            </w:r>
          </w:p>
        </w:tc>
        <w:tc>
          <w:tcPr>
            <w:tcW w:w="5900" w:type="dxa"/>
            <w:vAlign w:val="center"/>
          </w:tcPr>
          <w:p w:rsidR="00D66CCD" w:rsidRPr="00D66CCD" w:rsidRDefault="00D66CCD" w:rsidP="00D66CCD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D66CCD">
              <w:rPr>
                <w:rFonts w:ascii="Arial Narrow" w:eastAsia="Arial" w:hAnsi="Arial Narrow"/>
                <w:szCs w:val="21"/>
              </w:rPr>
              <w:t>Preview and Review</w:t>
            </w:r>
          </w:p>
        </w:tc>
      </w:tr>
      <w:tr w:rsidR="00D66CCD" w:rsidRPr="00D66CCD" w:rsidTr="00D66CCD">
        <w:trPr>
          <w:trHeight w:val="397"/>
        </w:trPr>
        <w:tc>
          <w:tcPr>
            <w:tcW w:w="1848" w:type="dxa"/>
            <w:vAlign w:val="center"/>
          </w:tcPr>
          <w:p w:rsidR="00D66CCD" w:rsidRPr="00D66CCD" w:rsidRDefault="00D66CCD" w:rsidP="00D66CCD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D66CCD">
              <w:rPr>
                <w:rFonts w:ascii="Arial Narrow" w:eastAsia="Arial" w:hAnsi="Arial Narrow"/>
                <w:szCs w:val="21"/>
              </w:rPr>
              <w:t>15</w:t>
            </w:r>
            <w:r w:rsidRPr="00D66CCD">
              <w:rPr>
                <w:rFonts w:ascii="Arial Narrow" w:eastAsia="Arial" w:hAnsi="Arial Narrow"/>
                <w:szCs w:val="21"/>
                <w:vertAlign w:val="superscript"/>
              </w:rPr>
              <w:t>th</w:t>
            </w:r>
            <w:r w:rsidRPr="00D66CCD">
              <w:rPr>
                <w:rFonts w:ascii="Arial Narrow" w:eastAsia="Arial" w:hAnsi="Arial Narrow"/>
                <w:szCs w:val="21"/>
              </w:rPr>
              <w:t xml:space="preserve"> day 2 Hours</w:t>
            </w:r>
          </w:p>
        </w:tc>
        <w:tc>
          <w:tcPr>
            <w:tcW w:w="3402" w:type="dxa"/>
            <w:vAlign w:val="center"/>
          </w:tcPr>
          <w:p w:rsidR="00D66CCD" w:rsidRPr="00D66CCD" w:rsidRDefault="00D66CCD" w:rsidP="00D66CCD">
            <w:pPr>
              <w:tabs>
                <w:tab w:val="left" w:pos="3609"/>
              </w:tabs>
              <w:rPr>
                <w:rFonts w:ascii="Arial Narrow" w:eastAsia="Arial" w:hAnsi="Arial Narrow"/>
                <w:b/>
                <w:bCs/>
                <w:szCs w:val="21"/>
              </w:rPr>
            </w:pPr>
            <w:r w:rsidRPr="00D66CCD">
              <w:rPr>
                <w:rFonts w:ascii="Arial Narrow" w:eastAsia="Arial" w:hAnsi="Arial Narrow"/>
                <w:b/>
                <w:bCs/>
                <w:szCs w:val="21"/>
              </w:rPr>
              <w:t>Corporate Strategy</w:t>
            </w:r>
          </w:p>
        </w:tc>
        <w:tc>
          <w:tcPr>
            <w:tcW w:w="5900" w:type="dxa"/>
            <w:vAlign w:val="center"/>
          </w:tcPr>
          <w:p w:rsidR="00D66CCD" w:rsidRPr="00D66CCD" w:rsidRDefault="00D66CCD" w:rsidP="00D66CCD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D66CCD">
              <w:rPr>
                <w:rFonts w:ascii="Arial Narrow" w:eastAsia="Arial" w:hAnsi="Arial Narrow"/>
                <w:szCs w:val="21"/>
              </w:rPr>
              <w:t>Diversifying the Business Lineup</w:t>
            </w:r>
          </w:p>
          <w:p w:rsidR="00D66CCD" w:rsidRPr="00D66CCD" w:rsidRDefault="00D66CCD" w:rsidP="00D66CCD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D66CCD">
              <w:rPr>
                <w:rFonts w:ascii="Arial Narrow" w:eastAsia="Arial" w:hAnsi="Arial Narrow"/>
                <w:szCs w:val="21"/>
              </w:rPr>
              <w:t>Choosing the Diversification Path into Related and Unrelated business</w:t>
            </w:r>
          </w:p>
          <w:p w:rsidR="00D66CCD" w:rsidRPr="00D66CCD" w:rsidRDefault="00D66CCD" w:rsidP="00D66CCD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D66CCD">
              <w:rPr>
                <w:rFonts w:ascii="Arial Narrow" w:eastAsia="Arial" w:hAnsi="Arial Narrow"/>
                <w:szCs w:val="21"/>
              </w:rPr>
              <w:t>Evaluating the company’s Diversification Strategy</w:t>
            </w:r>
          </w:p>
        </w:tc>
      </w:tr>
      <w:tr w:rsidR="00D66CCD" w:rsidRPr="00D66CCD" w:rsidTr="00D66CCD">
        <w:trPr>
          <w:trHeight w:val="397"/>
        </w:trPr>
        <w:tc>
          <w:tcPr>
            <w:tcW w:w="1848" w:type="dxa"/>
            <w:vAlign w:val="center"/>
          </w:tcPr>
          <w:p w:rsidR="00D66CCD" w:rsidRPr="00D66CCD" w:rsidRDefault="00D66CCD" w:rsidP="00D66CCD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D66CCD">
              <w:rPr>
                <w:rFonts w:ascii="Arial Narrow" w:eastAsia="Arial" w:hAnsi="Arial Narrow"/>
                <w:szCs w:val="21"/>
              </w:rPr>
              <w:t>16</w:t>
            </w:r>
            <w:r w:rsidRPr="00D66CCD">
              <w:rPr>
                <w:rFonts w:ascii="Arial Narrow" w:eastAsia="Arial" w:hAnsi="Arial Narrow"/>
                <w:szCs w:val="21"/>
                <w:vertAlign w:val="superscript"/>
              </w:rPr>
              <w:t xml:space="preserve">th </w:t>
            </w:r>
            <w:r w:rsidRPr="00D66CCD">
              <w:rPr>
                <w:rFonts w:ascii="Arial Narrow" w:eastAsia="Arial" w:hAnsi="Arial Narrow"/>
                <w:szCs w:val="21"/>
              </w:rPr>
              <w:t>day 2 Hours</w:t>
            </w:r>
          </w:p>
        </w:tc>
        <w:tc>
          <w:tcPr>
            <w:tcW w:w="3402" w:type="dxa"/>
            <w:vAlign w:val="center"/>
          </w:tcPr>
          <w:p w:rsidR="00D66CCD" w:rsidRPr="00D66CCD" w:rsidRDefault="00D66CCD" w:rsidP="00D66CCD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D66CCD">
              <w:rPr>
                <w:rFonts w:ascii="Arial Narrow" w:eastAsia="Arial" w:hAnsi="Arial Narrow"/>
                <w:szCs w:val="21"/>
              </w:rPr>
              <w:t>TA</w:t>
            </w:r>
          </w:p>
        </w:tc>
        <w:tc>
          <w:tcPr>
            <w:tcW w:w="5900" w:type="dxa"/>
            <w:vAlign w:val="center"/>
          </w:tcPr>
          <w:p w:rsidR="00D66CCD" w:rsidRPr="00D66CCD" w:rsidRDefault="00D66CCD" w:rsidP="00D66CCD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D66CCD">
              <w:rPr>
                <w:rFonts w:ascii="Arial Narrow" w:eastAsia="Arial" w:hAnsi="Arial Narrow"/>
                <w:szCs w:val="21"/>
              </w:rPr>
              <w:t>The final group report</w:t>
            </w:r>
          </w:p>
        </w:tc>
      </w:tr>
    </w:tbl>
    <w:p w:rsidR="00D66CCD" w:rsidRPr="00953EFF" w:rsidRDefault="00D66CCD" w:rsidP="00953EFF">
      <w:pPr>
        <w:widowControl/>
        <w:spacing w:line="360" w:lineRule="auto"/>
        <w:jc w:val="left"/>
        <w:rPr>
          <w:rFonts w:ascii="Arial Narrow" w:eastAsiaTheme="minorEastAsia" w:hAnsi="Arial Narrow" w:cs="Calibri"/>
          <w:szCs w:val="21"/>
        </w:rPr>
      </w:pPr>
    </w:p>
    <w:p w:rsidR="00BC00BF" w:rsidRPr="00A01021" w:rsidRDefault="002E5EE1" w:rsidP="00A01021">
      <w:pPr>
        <w:pStyle w:val="ae"/>
        <w:widowControl/>
        <w:numPr>
          <w:ilvl w:val="0"/>
          <w:numId w:val="13"/>
        </w:numPr>
        <w:spacing w:line="360" w:lineRule="auto"/>
        <w:ind w:firstLineChars="0"/>
        <w:jc w:val="left"/>
        <w:rPr>
          <w:rFonts w:ascii="Arial Narrow" w:eastAsiaTheme="minorEastAsia" w:hAnsi="Arial Narrow" w:cs="Calibri"/>
          <w:b/>
          <w:sz w:val="24"/>
        </w:rPr>
      </w:pPr>
      <w:r w:rsidRPr="00A01021">
        <w:rPr>
          <w:rFonts w:ascii="Arial Narrow" w:eastAsiaTheme="minorEastAsia" w:hAnsi="Arial Narrow" w:cs="Calibri"/>
          <w:b/>
          <w:sz w:val="24"/>
        </w:rPr>
        <w:t>项目申请</w:t>
      </w:r>
    </w:p>
    <w:p w:rsidR="00BC00BF" w:rsidRDefault="00BC00BF" w:rsidP="00A01021">
      <w:pPr>
        <w:widowControl/>
        <w:spacing w:line="360" w:lineRule="auto"/>
        <w:jc w:val="left"/>
        <w:rPr>
          <w:rFonts w:ascii="Arial Narrow" w:eastAsiaTheme="minorEastAsia" w:hAnsi="Arial Narrow" w:cs="Calibri"/>
          <w:szCs w:val="21"/>
        </w:rPr>
      </w:pPr>
      <w:r w:rsidRPr="00A01021">
        <w:rPr>
          <w:rFonts w:ascii="Arial Narrow" w:eastAsiaTheme="minorEastAsia" w:hAnsi="Arial Narrow" w:cs="Calibri"/>
          <w:szCs w:val="21"/>
        </w:rPr>
        <w:t>【</w:t>
      </w:r>
      <w:r w:rsidRPr="00A01021">
        <w:rPr>
          <w:rFonts w:ascii="Arial Narrow" w:eastAsiaTheme="minorEastAsia" w:hAnsi="Arial Narrow" w:cs="Calibri"/>
          <w:b/>
          <w:szCs w:val="21"/>
        </w:rPr>
        <w:t>申请条件</w:t>
      </w:r>
      <w:r w:rsidRPr="00A01021">
        <w:rPr>
          <w:rFonts w:ascii="Arial Narrow" w:eastAsiaTheme="minorEastAsia" w:hAnsi="Arial Narrow" w:cs="Calibri"/>
          <w:szCs w:val="21"/>
        </w:rPr>
        <w:t>】</w:t>
      </w:r>
    </w:p>
    <w:p w:rsidR="00BC00BF" w:rsidRDefault="00BC00BF" w:rsidP="00EF5926">
      <w:pPr>
        <w:pStyle w:val="ae"/>
        <w:widowControl/>
        <w:numPr>
          <w:ilvl w:val="0"/>
          <w:numId w:val="36"/>
        </w:numPr>
        <w:spacing w:line="360" w:lineRule="auto"/>
        <w:ind w:firstLineChars="0"/>
        <w:jc w:val="left"/>
        <w:rPr>
          <w:rFonts w:ascii="Arial Narrow" w:eastAsiaTheme="minorEastAsia" w:hAnsi="Arial Narrow" w:cs="Calibri"/>
          <w:szCs w:val="21"/>
        </w:rPr>
      </w:pPr>
      <w:r w:rsidRPr="00EF5926">
        <w:rPr>
          <w:rFonts w:ascii="Arial Narrow" w:eastAsiaTheme="minorEastAsia" w:hAnsi="Arial Narrow" w:cs="Calibri"/>
          <w:szCs w:val="21"/>
        </w:rPr>
        <w:t>全日制在校本科生或研究生；</w:t>
      </w:r>
    </w:p>
    <w:p w:rsidR="00BC00BF" w:rsidRDefault="00BC00BF" w:rsidP="00EF5926">
      <w:pPr>
        <w:pStyle w:val="ae"/>
        <w:widowControl/>
        <w:numPr>
          <w:ilvl w:val="0"/>
          <w:numId w:val="36"/>
        </w:numPr>
        <w:spacing w:line="360" w:lineRule="auto"/>
        <w:ind w:firstLineChars="0"/>
        <w:jc w:val="left"/>
        <w:rPr>
          <w:rFonts w:ascii="Arial Narrow" w:eastAsiaTheme="minorEastAsia" w:hAnsi="Arial Narrow" w:cs="Calibri"/>
          <w:szCs w:val="21"/>
        </w:rPr>
      </w:pPr>
      <w:r w:rsidRPr="00EF5926">
        <w:rPr>
          <w:rFonts w:ascii="Arial Narrow" w:eastAsiaTheme="minorEastAsia" w:hAnsi="Arial Narrow" w:cs="Calibri"/>
          <w:szCs w:val="21"/>
        </w:rPr>
        <w:t>道德品质好，身心健康，能顺利完成学习任务；</w:t>
      </w:r>
    </w:p>
    <w:p w:rsidR="00BC00BF" w:rsidRDefault="00BC00BF" w:rsidP="00EF5926">
      <w:pPr>
        <w:pStyle w:val="ae"/>
        <w:widowControl/>
        <w:numPr>
          <w:ilvl w:val="0"/>
          <w:numId w:val="36"/>
        </w:numPr>
        <w:spacing w:line="360" w:lineRule="auto"/>
        <w:ind w:firstLineChars="0"/>
        <w:jc w:val="left"/>
        <w:rPr>
          <w:rFonts w:ascii="Arial Narrow" w:eastAsiaTheme="minorEastAsia" w:hAnsi="Arial Narrow" w:cs="Calibri"/>
          <w:szCs w:val="21"/>
        </w:rPr>
      </w:pPr>
      <w:r w:rsidRPr="00EF5926">
        <w:rPr>
          <w:rFonts w:ascii="Arial Narrow" w:eastAsiaTheme="minorEastAsia" w:hAnsi="Arial Narrow" w:cs="Calibri"/>
          <w:szCs w:val="21"/>
        </w:rPr>
        <w:t>适用于所有专业学生</w:t>
      </w:r>
      <w:r w:rsidR="0082342F" w:rsidRPr="00EF5926">
        <w:rPr>
          <w:rFonts w:ascii="Arial Narrow" w:eastAsiaTheme="minorEastAsia" w:hAnsi="Arial Narrow" w:cs="Calibri" w:hint="eastAsia"/>
          <w:szCs w:val="21"/>
        </w:rPr>
        <w:t>；</w:t>
      </w:r>
    </w:p>
    <w:p w:rsidR="005E471A" w:rsidRPr="00EF5926" w:rsidRDefault="005E471A" w:rsidP="00EF5926">
      <w:pPr>
        <w:pStyle w:val="ae"/>
        <w:widowControl/>
        <w:numPr>
          <w:ilvl w:val="0"/>
          <w:numId w:val="36"/>
        </w:numPr>
        <w:spacing w:line="360" w:lineRule="auto"/>
        <w:ind w:firstLineChars="0"/>
        <w:jc w:val="left"/>
        <w:rPr>
          <w:rFonts w:ascii="Arial Narrow" w:eastAsiaTheme="minorEastAsia" w:hAnsi="Arial Narrow" w:cs="Calibri"/>
          <w:szCs w:val="21"/>
        </w:rPr>
      </w:pPr>
      <w:r w:rsidRPr="00EF5926">
        <w:rPr>
          <w:rFonts w:ascii="Arial Narrow" w:eastAsiaTheme="minorEastAsia" w:hAnsi="Arial Narrow" w:cs="Calibri" w:hint="eastAsia"/>
          <w:szCs w:val="21"/>
        </w:rPr>
        <w:t>托福</w:t>
      </w:r>
      <w:r w:rsidRPr="00EF5926">
        <w:rPr>
          <w:rFonts w:ascii="Arial Narrow" w:eastAsiaTheme="minorEastAsia" w:hAnsi="Arial Narrow" w:cs="Calibri" w:hint="eastAsia"/>
          <w:szCs w:val="21"/>
        </w:rPr>
        <w:t xml:space="preserve">60 </w:t>
      </w:r>
      <w:r w:rsidR="00961314" w:rsidRPr="00EF5926">
        <w:rPr>
          <w:rFonts w:ascii="Arial Narrow" w:eastAsiaTheme="minorEastAsia" w:hAnsi="Arial Narrow" w:cs="Calibri" w:hint="eastAsia"/>
          <w:szCs w:val="21"/>
        </w:rPr>
        <w:t xml:space="preserve">/ </w:t>
      </w:r>
      <w:r w:rsidRPr="00EF5926">
        <w:rPr>
          <w:rFonts w:ascii="Arial Narrow" w:eastAsiaTheme="minorEastAsia" w:hAnsi="Arial Narrow" w:cs="Calibri" w:hint="eastAsia"/>
          <w:szCs w:val="21"/>
        </w:rPr>
        <w:t>雅思</w:t>
      </w:r>
      <w:r w:rsidR="00961314" w:rsidRPr="00EF5926">
        <w:rPr>
          <w:rFonts w:ascii="Arial Narrow" w:eastAsiaTheme="minorEastAsia" w:hAnsi="Arial Narrow" w:cs="Calibri" w:hint="eastAsia"/>
          <w:szCs w:val="21"/>
        </w:rPr>
        <w:t xml:space="preserve">5.5 </w:t>
      </w:r>
      <w:r w:rsidRPr="00EF5926">
        <w:rPr>
          <w:rFonts w:ascii="Arial Narrow" w:eastAsiaTheme="minorEastAsia" w:hAnsi="Arial Narrow" w:cs="Calibri" w:hint="eastAsia"/>
          <w:szCs w:val="21"/>
        </w:rPr>
        <w:t>/</w:t>
      </w:r>
      <w:r w:rsidR="00961314" w:rsidRPr="00EF5926">
        <w:rPr>
          <w:rFonts w:ascii="Arial Narrow" w:eastAsiaTheme="minorEastAsia" w:hAnsi="Arial Narrow" w:cs="Calibri" w:hint="eastAsia"/>
          <w:szCs w:val="21"/>
        </w:rPr>
        <w:t xml:space="preserve"> </w:t>
      </w:r>
      <w:r w:rsidRPr="00EF5926">
        <w:rPr>
          <w:rFonts w:ascii="Arial Narrow" w:eastAsiaTheme="minorEastAsia" w:hAnsi="Arial Narrow" w:cs="Calibri" w:hint="eastAsia"/>
          <w:szCs w:val="21"/>
        </w:rPr>
        <w:t>四级</w:t>
      </w:r>
      <w:r w:rsidRPr="00EF5926">
        <w:rPr>
          <w:rFonts w:ascii="Arial Narrow" w:eastAsiaTheme="minorEastAsia" w:hAnsi="Arial Narrow" w:cs="Calibri" w:hint="eastAsia"/>
          <w:szCs w:val="21"/>
        </w:rPr>
        <w:t xml:space="preserve">470 / </w:t>
      </w:r>
      <w:r w:rsidRPr="00EF5926">
        <w:rPr>
          <w:rFonts w:ascii="Arial Narrow" w:eastAsiaTheme="minorEastAsia" w:hAnsi="Arial Narrow" w:cs="Calibri" w:hint="eastAsia"/>
          <w:szCs w:val="21"/>
        </w:rPr>
        <w:t>六级</w:t>
      </w:r>
      <w:r w:rsidRPr="00EF5926">
        <w:rPr>
          <w:rFonts w:ascii="Arial Narrow" w:eastAsiaTheme="minorEastAsia" w:hAnsi="Arial Narrow" w:cs="Calibri" w:hint="eastAsia"/>
          <w:szCs w:val="21"/>
        </w:rPr>
        <w:t>425</w:t>
      </w:r>
      <w:r w:rsidRPr="00EF5926">
        <w:rPr>
          <w:rFonts w:ascii="Arial Narrow" w:eastAsiaTheme="minorEastAsia" w:hAnsi="Arial Narrow" w:cs="Calibri" w:hint="eastAsia"/>
          <w:szCs w:val="21"/>
        </w:rPr>
        <w:t>或通过英文面试；</w:t>
      </w:r>
    </w:p>
    <w:p w:rsidR="00BC00BF" w:rsidRPr="00A01021" w:rsidRDefault="00BC00BF" w:rsidP="00A01021">
      <w:pPr>
        <w:widowControl/>
        <w:spacing w:line="360" w:lineRule="auto"/>
        <w:jc w:val="left"/>
        <w:rPr>
          <w:rFonts w:ascii="Arial Narrow" w:eastAsiaTheme="minorEastAsia" w:hAnsi="Arial Narrow" w:cs="Calibri"/>
          <w:szCs w:val="21"/>
        </w:rPr>
      </w:pPr>
      <w:r w:rsidRPr="00837139">
        <w:rPr>
          <w:rFonts w:ascii="Arial Narrow" w:eastAsiaTheme="minorEastAsia" w:hAnsi="Arial Narrow" w:cs="Calibri"/>
          <w:szCs w:val="21"/>
        </w:rPr>
        <w:lastRenderedPageBreak/>
        <w:t>【</w:t>
      </w:r>
      <w:r w:rsidRPr="00837139">
        <w:rPr>
          <w:rFonts w:ascii="Arial Narrow" w:eastAsiaTheme="minorEastAsia" w:hAnsi="Arial Narrow" w:cs="Calibri"/>
          <w:b/>
          <w:bCs/>
          <w:szCs w:val="21"/>
        </w:rPr>
        <w:t>报名截止日期</w:t>
      </w:r>
      <w:r w:rsidRPr="00837139">
        <w:rPr>
          <w:rFonts w:ascii="Arial Narrow" w:eastAsiaTheme="minorEastAsia" w:hAnsi="Arial Narrow" w:cs="Calibri"/>
          <w:szCs w:val="21"/>
        </w:rPr>
        <w:t>】</w:t>
      </w:r>
      <w:r w:rsidRPr="00837139">
        <w:rPr>
          <w:rFonts w:ascii="Arial Narrow" w:eastAsiaTheme="minorEastAsia" w:hAnsi="Arial Narrow" w:cs="Calibri"/>
          <w:szCs w:val="21"/>
        </w:rPr>
        <w:t>2</w:t>
      </w:r>
      <w:r w:rsidR="008C7B79">
        <w:rPr>
          <w:rFonts w:ascii="Arial Narrow" w:eastAsiaTheme="minorEastAsia" w:hAnsi="Arial Narrow" w:cs="Calibri"/>
          <w:szCs w:val="21"/>
        </w:rPr>
        <w:t>02</w:t>
      </w:r>
      <w:r w:rsidR="008C7B79">
        <w:rPr>
          <w:rFonts w:ascii="Arial Narrow" w:eastAsiaTheme="minorEastAsia" w:hAnsi="Arial Narrow" w:cs="Calibri" w:hint="eastAsia"/>
          <w:szCs w:val="21"/>
        </w:rPr>
        <w:t>2</w:t>
      </w:r>
      <w:r w:rsidRPr="00A01021">
        <w:rPr>
          <w:rFonts w:ascii="Arial Narrow" w:eastAsiaTheme="minorEastAsia" w:hAnsi="Arial Narrow" w:cs="Calibri"/>
          <w:szCs w:val="21"/>
        </w:rPr>
        <w:t>年</w:t>
      </w:r>
      <w:r w:rsidR="007C34E9">
        <w:rPr>
          <w:rFonts w:ascii="Arial Narrow" w:eastAsiaTheme="minorEastAsia" w:hAnsi="Arial Narrow" w:cs="Calibri" w:hint="eastAsia"/>
          <w:szCs w:val="21"/>
        </w:rPr>
        <w:t>6</w:t>
      </w:r>
      <w:r w:rsidRPr="00A01021">
        <w:rPr>
          <w:rFonts w:ascii="Arial Narrow" w:eastAsiaTheme="minorEastAsia" w:hAnsi="Arial Narrow" w:cs="Calibri"/>
          <w:szCs w:val="21"/>
        </w:rPr>
        <w:t>月</w:t>
      </w:r>
      <w:r w:rsidRPr="00A01021">
        <w:rPr>
          <w:rFonts w:ascii="Arial Narrow" w:eastAsiaTheme="minorEastAsia" w:hAnsi="Arial Narrow" w:cs="Calibri"/>
          <w:szCs w:val="21"/>
        </w:rPr>
        <w:t>1</w:t>
      </w:r>
      <w:r w:rsidRPr="00A01021">
        <w:rPr>
          <w:rFonts w:ascii="Arial Narrow" w:eastAsiaTheme="minorEastAsia" w:hAnsi="Arial Narrow" w:cs="Calibri"/>
          <w:szCs w:val="21"/>
        </w:rPr>
        <w:t>日</w:t>
      </w:r>
    </w:p>
    <w:p w:rsidR="00BC00BF" w:rsidRDefault="00BC00BF" w:rsidP="00A01021">
      <w:pPr>
        <w:widowControl/>
        <w:spacing w:line="360" w:lineRule="auto"/>
        <w:jc w:val="left"/>
        <w:rPr>
          <w:rFonts w:ascii="Arial Narrow" w:eastAsiaTheme="minorEastAsia" w:hAnsi="Arial Narrow" w:cs="Calibri"/>
          <w:szCs w:val="21"/>
        </w:rPr>
      </w:pPr>
      <w:r w:rsidRPr="00A01021">
        <w:rPr>
          <w:rFonts w:ascii="Arial Narrow" w:eastAsiaTheme="minorEastAsia" w:hAnsi="Arial Narrow" w:cs="Calibri"/>
          <w:szCs w:val="21"/>
        </w:rPr>
        <w:t>【</w:t>
      </w:r>
      <w:r w:rsidRPr="00A01021">
        <w:rPr>
          <w:rFonts w:ascii="Arial Narrow" w:eastAsiaTheme="minorEastAsia" w:hAnsi="Arial Narrow" w:cs="Calibri"/>
          <w:b/>
          <w:bCs/>
          <w:szCs w:val="21"/>
        </w:rPr>
        <w:t>项目流程</w:t>
      </w:r>
      <w:r w:rsidRPr="00A01021">
        <w:rPr>
          <w:rFonts w:ascii="Arial Narrow" w:eastAsiaTheme="minorEastAsia" w:hAnsi="Arial Narrow" w:cs="Calibri"/>
          <w:szCs w:val="21"/>
        </w:rPr>
        <w:t>】</w:t>
      </w:r>
    </w:p>
    <w:p w:rsidR="00BC00BF" w:rsidRPr="00EF5926" w:rsidRDefault="00BC00BF" w:rsidP="00EF5926">
      <w:pPr>
        <w:pStyle w:val="ae"/>
        <w:widowControl/>
        <w:numPr>
          <w:ilvl w:val="0"/>
          <w:numId w:val="37"/>
        </w:numPr>
        <w:spacing w:line="360" w:lineRule="auto"/>
        <w:ind w:firstLineChars="0"/>
        <w:jc w:val="left"/>
        <w:rPr>
          <w:rFonts w:ascii="Arial Narrow" w:eastAsiaTheme="minorEastAsia" w:hAnsi="Arial Narrow" w:cs="Calibri"/>
          <w:szCs w:val="21"/>
        </w:rPr>
      </w:pPr>
      <w:r w:rsidRPr="00EF5926">
        <w:rPr>
          <w:rFonts w:ascii="Arial Narrow" w:eastAsiaTheme="minorEastAsia" w:hAnsi="Arial Narrow" w:cs="Calibri"/>
          <w:kern w:val="0"/>
          <w:szCs w:val="21"/>
        </w:rPr>
        <w:t>学生本人提出申请，在学校国际合作交流处报名；</w:t>
      </w:r>
    </w:p>
    <w:p w:rsidR="00BC00BF" w:rsidRPr="00EF5926" w:rsidRDefault="00BC00BF" w:rsidP="00EF5926">
      <w:pPr>
        <w:pStyle w:val="ae"/>
        <w:widowControl/>
        <w:numPr>
          <w:ilvl w:val="0"/>
          <w:numId w:val="37"/>
        </w:numPr>
        <w:spacing w:line="360" w:lineRule="auto"/>
        <w:ind w:firstLineChars="0"/>
        <w:jc w:val="left"/>
        <w:rPr>
          <w:rFonts w:ascii="Arial Narrow" w:eastAsiaTheme="minorEastAsia" w:hAnsi="Arial Narrow" w:cs="Calibri"/>
          <w:szCs w:val="21"/>
        </w:rPr>
      </w:pPr>
      <w:r w:rsidRPr="00EF5926">
        <w:rPr>
          <w:rFonts w:ascii="Arial Narrow" w:eastAsiaTheme="minorEastAsia" w:hAnsi="Arial Narrow"/>
        </w:rPr>
        <w:t>学生提交正式申请材料并缴纳项目费用，获得录取资格；</w:t>
      </w:r>
    </w:p>
    <w:p w:rsidR="00BC00BF" w:rsidRPr="00EF5926" w:rsidRDefault="00BC00BF" w:rsidP="00EF5926">
      <w:pPr>
        <w:pStyle w:val="ae"/>
        <w:widowControl/>
        <w:numPr>
          <w:ilvl w:val="0"/>
          <w:numId w:val="37"/>
        </w:numPr>
        <w:spacing w:line="360" w:lineRule="auto"/>
        <w:ind w:firstLineChars="0"/>
        <w:jc w:val="left"/>
        <w:rPr>
          <w:rFonts w:ascii="Arial Narrow" w:eastAsiaTheme="minorEastAsia" w:hAnsi="Arial Narrow" w:cs="Calibri"/>
          <w:szCs w:val="21"/>
        </w:rPr>
      </w:pPr>
      <w:r w:rsidRPr="00EF5926">
        <w:rPr>
          <w:rFonts w:ascii="Arial Narrow" w:eastAsiaTheme="minorEastAsia" w:hAnsi="Arial Narrow"/>
        </w:rPr>
        <w:t>开课前</w:t>
      </w:r>
      <w:r w:rsidRPr="00EF5926">
        <w:rPr>
          <w:rFonts w:ascii="Arial Narrow" w:eastAsiaTheme="minorEastAsia" w:hAnsi="Arial Narrow"/>
        </w:rPr>
        <w:t>1</w:t>
      </w:r>
      <w:r w:rsidR="007C34E9" w:rsidRPr="00EF5926">
        <w:rPr>
          <w:rFonts w:ascii="Arial Narrow" w:eastAsiaTheme="minorEastAsia" w:hAnsi="Arial Narrow" w:hint="eastAsia"/>
        </w:rPr>
        <w:t>周</w:t>
      </w:r>
      <w:r w:rsidR="007C34E9" w:rsidRPr="00EF5926">
        <w:rPr>
          <w:rFonts w:ascii="Arial Narrow" w:eastAsiaTheme="minorEastAsia" w:hAnsi="Arial Narrow"/>
        </w:rPr>
        <w:t>左右发送课前通知</w:t>
      </w:r>
      <w:r w:rsidRPr="00EF5926">
        <w:rPr>
          <w:rFonts w:ascii="Arial Narrow" w:eastAsiaTheme="minorEastAsia" w:hAnsi="Arial Narrow"/>
        </w:rPr>
        <w:t>准备上课。</w:t>
      </w:r>
    </w:p>
    <w:p w:rsidR="00BC00BF" w:rsidRPr="00A01021" w:rsidRDefault="00BC00BF" w:rsidP="00A01021">
      <w:pPr>
        <w:spacing w:line="360" w:lineRule="auto"/>
        <w:rPr>
          <w:rFonts w:ascii="Arial Narrow" w:eastAsiaTheme="minorEastAsia" w:hAnsi="Arial Narrow" w:cs="Calibri"/>
          <w:b/>
          <w:bCs/>
          <w:kern w:val="0"/>
          <w:sz w:val="24"/>
        </w:rPr>
      </w:pPr>
      <w:r w:rsidRPr="00A01021">
        <w:rPr>
          <w:rFonts w:ascii="Arial Narrow" w:eastAsiaTheme="minorEastAsia" w:hAnsi="Arial Narrow" w:cs="Calibri"/>
          <w:szCs w:val="21"/>
        </w:rPr>
        <w:t>【</w:t>
      </w:r>
      <w:r w:rsidRPr="00A01021">
        <w:rPr>
          <w:rFonts w:ascii="Arial Narrow" w:eastAsiaTheme="minorEastAsia" w:hAnsi="Arial Narrow" w:cs="Calibri"/>
          <w:b/>
          <w:bCs/>
          <w:szCs w:val="21"/>
        </w:rPr>
        <w:t>项目咨询</w:t>
      </w:r>
      <w:r w:rsidRPr="00A01021">
        <w:rPr>
          <w:rFonts w:ascii="Arial Narrow" w:eastAsiaTheme="minorEastAsia" w:hAnsi="Arial Narrow" w:cs="Calibri"/>
          <w:szCs w:val="21"/>
        </w:rPr>
        <w:t>】</w:t>
      </w:r>
      <w:r w:rsidRPr="00A01021">
        <w:rPr>
          <w:rFonts w:ascii="Arial Narrow" w:eastAsiaTheme="minorEastAsia" w:hAnsi="Arial Narrow"/>
          <w:szCs w:val="21"/>
        </w:rPr>
        <w:t>成老师：</w:t>
      </w:r>
      <w:r w:rsidRPr="00A01021">
        <w:rPr>
          <w:rFonts w:ascii="Arial Narrow" w:eastAsiaTheme="minorEastAsia" w:hAnsi="Arial Narrow"/>
          <w:szCs w:val="21"/>
        </w:rPr>
        <w:t>13240031203</w:t>
      </w:r>
      <w:r w:rsidRPr="00A01021">
        <w:rPr>
          <w:rFonts w:ascii="Arial Narrow" w:eastAsiaTheme="minorEastAsia" w:hAnsi="Arial Narrow"/>
          <w:szCs w:val="21"/>
        </w:rPr>
        <w:t>（微信同步）</w:t>
      </w:r>
      <w:r w:rsidR="004E5AA6" w:rsidRPr="00A01021">
        <w:rPr>
          <w:rFonts w:ascii="Arial Narrow" w:eastAsiaTheme="minorEastAsia" w:hAnsi="Arial Narrow"/>
          <w:szCs w:val="21"/>
        </w:rPr>
        <w:t>，或扫描下方二维码进行项目咨询</w:t>
      </w:r>
    </w:p>
    <w:p w:rsidR="00A4222F" w:rsidRDefault="00A4222F" w:rsidP="00A4222F">
      <w:pPr>
        <w:spacing w:line="360" w:lineRule="auto"/>
        <w:rPr>
          <w:rFonts w:ascii="Arial Narrow" w:hAnsi="Arial Narrow"/>
          <w:szCs w:val="21"/>
        </w:rPr>
      </w:pPr>
      <w:r w:rsidRPr="00313FAA">
        <w:rPr>
          <w:rFonts w:ascii="Arial Narrow" w:hAnsi="Arial Narrow"/>
          <w:noProof/>
        </w:rPr>
        <w:drawing>
          <wp:inline distT="0" distB="0" distL="0" distR="0">
            <wp:extent cx="1447800" cy="1428750"/>
            <wp:effectExtent l="0" t="0" r="0" b="0"/>
            <wp:docPr id="1" name="图片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 Narrow" w:hAnsi="Arial Narrow"/>
          <w:noProof/>
          <w:szCs w:val="21"/>
        </w:rPr>
        <w:drawing>
          <wp:inline distT="0" distB="0" distL="0" distR="0">
            <wp:extent cx="1428750" cy="1428750"/>
            <wp:effectExtent l="19050" t="0" r="0" b="0"/>
            <wp:docPr id="4" name="图片 2" descr="微信图片_202203101304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微信图片_20220310130419.jp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428750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222F" w:rsidRPr="000C5374" w:rsidRDefault="00A4222F" w:rsidP="00A4222F">
      <w:pPr>
        <w:spacing w:line="360" w:lineRule="auto"/>
        <w:ind w:firstLineChars="300" w:firstLine="630"/>
        <w:rPr>
          <w:rFonts w:ascii="Arial Narrow" w:hAnsi="Arial Narrow"/>
          <w:szCs w:val="21"/>
        </w:rPr>
      </w:pPr>
      <w:r>
        <w:rPr>
          <w:rFonts w:ascii="Arial Narrow" w:hAnsi="Arial Narrow" w:hint="eastAsia"/>
          <w:szCs w:val="21"/>
        </w:rPr>
        <w:t>更多项目信息，欢迎关注上方公众号</w:t>
      </w:r>
    </w:p>
    <w:p w:rsidR="008C7B79" w:rsidRPr="00A4222F" w:rsidRDefault="008C7B79" w:rsidP="00460219">
      <w:pPr>
        <w:spacing w:line="360" w:lineRule="auto"/>
        <w:rPr>
          <w:rFonts w:ascii="Arial Narrow" w:eastAsiaTheme="minorEastAsia" w:hAnsi="Arial Narrow"/>
          <w:szCs w:val="21"/>
        </w:rPr>
      </w:pPr>
    </w:p>
    <w:sectPr w:rsidR="008C7B79" w:rsidRPr="00A4222F" w:rsidSect="009F324C">
      <w:pgSz w:w="11906" w:h="16838"/>
      <w:pgMar w:top="1418" w:right="1418" w:bottom="1418" w:left="1418" w:header="737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D1BF8" w:rsidRDefault="009D1BF8">
      <w:r>
        <w:separator/>
      </w:r>
    </w:p>
  </w:endnote>
  <w:endnote w:type="continuationSeparator" w:id="0">
    <w:p w:rsidR="009D1BF8" w:rsidRDefault="009D1BF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notTrueType/>
    <w:pitch w:val="fixed"/>
    <w:sig w:usb0="00000001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Helvetica Neue">
    <w:altName w:val="Times New Roman"/>
    <w:charset w:val="00"/>
    <w:family w:val="roman"/>
    <w:pitch w:val="default"/>
    <w:sig w:usb0="00000000" w:usb1="00000000" w:usb2="00000000" w:usb3="00000000" w:csb0="00000000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D1BF8" w:rsidRDefault="009D1BF8">
      <w:r>
        <w:separator/>
      </w:r>
    </w:p>
  </w:footnote>
  <w:footnote w:type="continuationSeparator" w:id="0">
    <w:p w:rsidR="009D1BF8" w:rsidRDefault="009D1BF8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E1516E"/>
    <w:multiLevelType w:val="hybridMultilevel"/>
    <w:tmpl w:val="4836A75E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">
    <w:nsid w:val="04625877"/>
    <w:multiLevelType w:val="hybridMultilevel"/>
    <w:tmpl w:val="309E92C8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">
    <w:nsid w:val="0501185D"/>
    <w:multiLevelType w:val="hybridMultilevel"/>
    <w:tmpl w:val="F6943650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3">
    <w:nsid w:val="083A3EB6"/>
    <w:multiLevelType w:val="hybridMultilevel"/>
    <w:tmpl w:val="3D5C6732"/>
    <w:lvl w:ilvl="0" w:tplc="04090005">
      <w:start w:val="1"/>
      <w:numFmt w:val="bullet"/>
      <w:lvlText w:val="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4">
    <w:nsid w:val="0F6B2DD3"/>
    <w:multiLevelType w:val="hybridMultilevel"/>
    <w:tmpl w:val="03DA115A"/>
    <w:lvl w:ilvl="0" w:tplc="1C08B112">
      <w:start w:val="1"/>
      <w:numFmt w:val="japaneseCounting"/>
      <w:lvlText w:val="%1、"/>
      <w:lvlJc w:val="left"/>
      <w:pPr>
        <w:ind w:left="420" w:hanging="420"/>
      </w:pPr>
      <w:rPr>
        <w:rFonts w:asciiTheme="minorEastAsia" w:eastAsiaTheme="minorEastAsia" w:hAnsiTheme="minorEastAsia" w:hint="default"/>
        <w:color w:val="C00000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>
    <w:nsid w:val="154D6311"/>
    <w:multiLevelType w:val="multilevel"/>
    <w:tmpl w:val="154D6311"/>
    <w:lvl w:ilvl="0">
      <w:start w:val="3"/>
      <w:numFmt w:val="decimal"/>
      <w:lvlText w:val="%1）"/>
      <w:lvlJc w:val="left"/>
      <w:pPr>
        <w:ind w:left="643" w:hanging="360"/>
      </w:pPr>
      <w:rPr>
        <w:rFonts w:cs="Times New Roman" w:hint="default"/>
      </w:rPr>
    </w:lvl>
    <w:lvl w:ilvl="1">
      <w:start w:val="1"/>
      <w:numFmt w:val="lowerLetter"/>
      <w:lvlText w:val="%2)"/>
      <w:lvlJc w:val="left"/>
      <w:pPr>
        <w:ind w:left="1123" w:hanging="42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1543" w:hanging="42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1963" w:hanging="420"/>
      </w:pPr>
      <w:rPr>
        <w:rFonts w:cs="Times New Roman"/>
      </w:rPr>
    </w:lvl>
    <w:lvl w:ilvl="4">
      <w:start w:val="1"/>
      <w:numFmt w:val="lowerLetter"/>
      <w:lvlText w:val="%5)"/>
      <w:lvlJc w:val="left"/>
      <w:pPr>
        <w:ind w:left="2383" w:hanging="42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2803" w:hanging="42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3223" w:hanging="420"/>
      </w:pPr>
      <w:rPr>
        <w:rFonts w:cs="Times New Roman"/>
      </w:rPr>
    </w:lvl>
    <w:lvl w:ilvl="7">
      <w:start w:val="1"/>
      <w:numFmt w:val="lowerLetter"/>
      <w:lvlText w:val="%8)"/>
      <w:lvlJc w:val="left"/>
      <w:pPr>
        <w:ind w:left="3643" w:hanging="42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4063" w:hanging="420"/>
      </w:pPr>
      <w:rPr>
        <w:rFonts w:cs="Times New Roman"/>
      </w:rPr>
    </w:lvl>
  </w:abstractNum>
  <w:abstractNum w:abstractNumId="6">
    <w:nsid w:val="17472F04"/>
    <w:multiLevelType w:val="hybridMultilevel"/>
    <w:tmpl w:val="DB4E0130"/>
    <w:lvl w:ilvl="0" w:tplc="4C586046">
      <w:start w:val="1"/>
      <w:numFmt w:val="japaneseCounting"/>
      <w:lvlText w:val="%1、"/>
      <w:lvlJc w:val="left"/>
      <w:pPr>
        <w:ind w:left="500" w:hanging="50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7">
    <w:nsid w:val="1931288F"/>
    <w:multiLevelType w:val="hybridMultilevel"/>
    <w:tmpl w:val="0396DBDA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8">
    <w:nsid w:val="1DD249D6"/>
    <w:multiLevelType w:val="hybridMultilevel"/>
    <w:tmpl w:val="1CF079D2"/>
    <w:lvl w:ilvl="0" w:tplc="04090011">
      <w:start w:val="1"/>
      <w:numFmt w:val="decimal"/>
      <w:lvlText w:val="%1)"/>
      <w:lvlJc w:val="left"/>
      <w:pPr>
        <w:ind w:left="703" w:hanging="4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123" w:hanging="420"/>
      </w:pPr>
    </w:lvl>
    <w:lvl w:ilvl="2" w:tplc="0409001B" w:tentative="1">
      <w:start w:val="1"/>
      <w:numFmt w:val="lowerRoman"/>
      <w:lvlText w:val="%3."/>
      <w:lvlJc w:val="right"/>
      <w:pPr>
        <w:ind w:left="1543" w:hanging="420"/>
      </w:pPr>
    </w:lvl>
    <w:lvl w:ilvl="3" w:tplc="0409000F" w:tentative="1">
      <w:start w:val="1"/>
      <w:numFmt w:val="decimal"/>
      <w:lvlText w:val="%4."/>
      <w:lvlJc w:val="left"/>
      <w:pPr>
        <w:ind w:left="1963" w:hanging="420"/>
      </w:pPr>
    </w:lvl>
    <w:lvl w:ilvl="4" w:tplc="04090019" w:tentative="1">
      <w:start w:val="1"/>
      <w:numFmt w:val="lowerLetter"/>
      <w:lvlText w:val="%5)"/>
      <w:lvlJc w:val="left"/>
      <w:pPr>
        <w:ind w:left="2383" w:hanging="420"/>
      </w:pPr>
    </w:lvl>
    <w:lvl w:ilvl="5" w:tplc="0409001B" w:tentative="1">
      <w:start w:val="1"/>
      <w:numFmt w:val="lowerRoman"/>
      <w:lvlText w:val="%6."/>
      <w:lvlJc w:val="right"/>
      <w:pPr>
        <w:ind w:left="2803" w:hanging="420"/>
      </w:pPr>
    </w:lvl>
    <w:lvl w:ilvl="6" w:tplc="0409000F" w:tentative="1">
      <w:start w:val="1"/>
      <w:numFmt w:val="decimal"/>
      <w:lvlText w:val="%7."/>
      <w:lvlJc w:val="left"/>
      <w:pPr>
        <w:ind w:left="3223" w:hanging="420"/>
      </w:pPr>
    </w:lvl>
    <w:lvl w:ilvl="7" w:tplc="04090019" w:tentative="1">
      <w:start w:val="1"/>
      <w:numFmt w:val="lowerLetter"/>
      <w:lvlText w:val="%8)"/>
      <w:lvlJc w:val="left"/>
      <w:pPr>
        <w:ind w:left="3643" w:hanging="420"/>
      </w:pPr>
    </w:lvl>
    <w:lvl w:ilvl="8" w:tplc="0409001B" w:tentative="1">
      <w:start w:val="1"/>
      <w:numFmt w:val="lowerRoman"/>
      <w:lvlText w:val="%9."/>
      <w:lvlJc w:val="right"/>
      <w:pPr>
        <w:ind w:left="4063" w:hanging="420"/>
      </w:pPr>
    </w:lvl>
  </w:abstractNum>
  <w:abstractNum w:abstractNumId="9">
    <w:nsid w:val="1F9D6F91"/>
    <w:multiLevelType w:val="hybridMultilevel"/>
    <w:tmpl w:val="AC884AA2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0">
    <w:nsid w:val="1FCA2FC4"/>
    <w:multiLevelType w:val="multilevel"/>
    <w:tmpl w:val="1FCA2FC4"/>
    <w:lvl w:ilvl="0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1">
    <w:nsid w:val="20912565"/>
    <w:multiLevelType w:val="hybridMultilevel"/>
    <w:tmpl w:val="A754CE5C"/>
    <w:lvl w:ilvl="0" w:tplc="0409000B">
      <w:start w:val="1"/>
      <w:numFmt w:val="bullet"/>
      <w:lvlText w:val=""/>
      <w:lvlJc w:val="left"/>
      <w:pPr>
        <w:ind w:left="78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140" w:hanging="420"/>
      </w:pPr>
      <w:rPr>
        <w:rFonts w:ascii="Wingdings" w:hAnsi="Wingdings" w:hint="default"/>
      </w:rPr>
    </w:lvl>
  </w:abstractNum>
  <w:abstractNum w:abstractNumId="12">
    <w:nsid w:val="2C725DDC"/>
    <w:multiLevelType w:val="hybridMultilevel"/>
    <w:tmpl w:val="5C186C68"/>
    <w:lvl w:ilvl="0" w:tplc="4AA40502">
      <w:start w:val="1"/>
      <w:numFmt w:val="japaneseCounting"/>
      <w:lvlText w:val="%1、"/>
      <w:lvlJc w:val="left"/>
      <w:pPr>
        <w:ind w:left="510" w:hanging="51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3">
    <w:nsid w:val="348F186B"/>
    <w:multiLevelType w:val="hybridMultilevel"/>
    <w:tmpl w:val="059A5878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4">
    <w:nsid w:val="369F38E8"/>
    <w:multiLevelType w:val="hybridMultilevel"/>
    <w:tmpl w:val="1C3224D0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5">
    <w:nsid w:val="394F4CFD"/>
    <w:multiLevelType w:val="multilevel"/>
    <w:tmpl w:val="394F4CFD"/>
    <w:lvl w:ilvl="0">
      <w:start w:val="3"/>
      <w:numFmt w:val="japaneseCounting"/>
      <w:lvlText w:val="%1、"/>
      <w:lvlJc w:val="left"/>
      <w:pPr>
        <w:ind w:left="440" w:hanging="440"/>
      </w:pPr>
      <w:rPr>
        <w:rFonts w:eastAsia="宋体" w:cs="Calibri" w:hint="default"/>
      </w:rPr>
    </w:lvl>
    <w:lvl w:ilvl="1">
      <w:start w:val="1"/>
      <w:numFmt w:val="lowerLetter"/>
      <w:lvlText w:val="%2)"/>
      <w:lvlJc w:val="left"/>
      <w:pPr>
        <w:ind w:left="840" w:hanging="42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1260" w:hanging="42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1680" w:hanging="420"/>
      </w:pPr>
      <w:rPr>
        <w:rFonts w:cs="Times New Roman"/>
      </w:rPr>
    </w:lvl>
    <w:lvl w:ilvl="4">
      <w:start w:val="1"/>
      <w:numFmt w:val="lowerLetter"/>
      <w:lvlText w:val="%5)"/>
      <w:lvlJc w:val="left"/>
      <w:pPr>
        <w:ind w:left="2100" w:hanging="42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2520" w:hanging="42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2940" w:hanging="420"/>
      </w:pPr>
      <w:rPr>
        <w:rFonts w:cs="Times New Roman"/>
      </w:rPr>
    </w:lvl>
    <w:lvl w:ilvl="7">
      <w:start w:val="1"/>
      <w:numFmt w:val="lowerLetter"/>
      <w:lvlText w:val="%8)"/>
      <w:lvlJc w:val="left"/>
      <w:pPr>
        <w:ind w:left="3360" w:hanging="42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3780" w:hanging="420"/>
      </w:pPr>
      <w:rPr>
        <w:rFonts w:cs="Times New Roman"/>
      </w:rPr>
    </w:lvl>
  </w:abstractNum>
  <w:abstractNum w:abstractNumId="16">
    <w:nsid w:val="3EBF743D"/>
    <w:multiLevelType w:val="hybridMultilevel"/>
    <w:tmpl w:val="D5746522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  <w:color w:val="auto"/>
        <w:sz w:val="21"/>
        <w:szCs w:val="21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7">
    <w:nsid w:val="41255E86"/>
    <w:multiLevelType w:val="hybridMultilevel"/>
    <w:tmpl w:val="D74626C8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8">
    <w:nsid w:val="445A7C8E"/>
    <w:multiLevelType w:val="hybridMultilevel"/>
    <w:tmpl w:val="31FCEE98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9">
    <w:nsid w:val="449C4EAA"/>
    <w:multiLevelType w:val="hybridMultilevel"/>
    <w:tmpl w:val="0D06E908"/>
    <w:lvl w:ilvl="0" w:tplc="EC6A57D4">
      <w:start w:val="1"/>
      <w:numFmt w:val="bullet"/>
      <w:lvlText w:val=""/>
      <w:lvlJc w:val="left"/>
      <w:pPr>
        <w:ind w:left="78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140" w:hanging="420"/>
      </w:pPr>
      <w:rPr>
        <w:rFonts w:ascii="Wingdings" w:hAnsi="Wingdings" w:hint="default"/>
      </w:rPr>
    </w:lvl>
  </w:abstractNum>
  <w:abstractNum w:abstractNumId="20">
    <w:nsid w:val="44AD6735"/>
    <w:multiLevelType w:val="hybridMultilevel"/>
    <w:tmpl w:val="48229BF4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1">
    <w:nsid w:val="45CF57D4"/>
    <w:multiLevelType w:val="hybridMultilevel"/>
    <w:tmpl w:val="6D18B512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2">
    <w:nsid w:val="5002241B"/>
    <w:multiLevelType w:val="hybridMultilevel"/>
    <w:tmpl w:val="C65AF392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3">
    <w:nsid w:val="511B45FF"/>
    <w:multiLevelType w:val="hybridMultilevel"/>
    <w:tmpl w:val="FF4A82DC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4">
    <w:nsid w:val="545C1358"/>
    <w:multiLevelType w:val="hybridMultilevel"/>
    <w:tmpl w:val="22E6550E"/>
    <w:lvl w:ilvl="0" w:tplc="904074E6">
      <w:start w:val="1"/>
      <w:numFmt w:val="bullet"/>
      <w:lvlText w:val=""/>
      <w:lvlJc w:val="left"/>
      <w:pPr>
        <w:ind w:left="420" w:hanging="420"/>
      </w:pPr>
      <w:rPr>
        <w:rFonts w:ascii="Wingdings" w:hAnsi="Wingdings" w:hint="default"/>
        <w:color w:val="auto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5">
    <w:nsid w:val="557F2735"/>
    <w:multiLevelType w:val="hybridMultilevel"/>
    <w:tmpl w:val="B1EA017C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6">
    <w:nsid w:val="56512843"/>
    <w:multiLevelType w:val="hybridMultilevel"/>
    <w:tmpl w:val="D69EFBF6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7">
    <w:nsid w:val="5ADD0CCD"/>
    <w:multiLevelType w:val="hybridMultilevel"/>
    <w:tmpl w:val="98B85474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8">
    <w:nsid w:val="5EAC2AFC"/>
    <w:multiLevelType w:val="multilevel"/>
    <w:tmpl w:val="5EAC2AFC"/>
    <w:lvl w:ilvl="0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9">
    <w:nsid w:val="5EEB2FA3"/>
    <w:multiLevelType w:val="multilevel"/>
    <w:tmpl w:val="5EEB2FA3"/>
    <w:lvl w:ilvl="0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30">
    <w:nsid w:val="62E702C2"/>
    <w:multiLevelType w:val="hybridMultilevel"/>
    <w:tmpl w:val="D4C058B0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1">
    <w:nsid w:val="63FD239C"/>
    <w:multiLevelType w:val="hybridMultilevel"/>
    <w:tmpl w:val="A3B61B86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2">
    <w:nsid w:val="64A71C02"/>
    <w:multiLevelType w:val="hybridMultilevel"/>
    <w:tmpl w:val="B42E00AE"/>
    <w:lvl w:ilvl="0" w:tplc="6032B140">
      <w:start w:val="1"/>
      <w:numFmt w:val="decimal"/>
      <w:lvlText w:val="%1."/>
      <w:lvlJc w:val="left"/>
      <w:pPr>
        <w:ind w:left="360" w:hanging="360"/>
      </w:pPr>
      <w:rPr>
        <w:rFonts w:ascii="Arial Narrow" w:hAnsi="Arial Narrow" w:hint="default"/>
        <w:b w:val="0"/>
        <w:color w:val="auto"/>
        <w:sz w:val="21"/>
        <w:szCs w:val="21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3">
    <w:nsid w:val="6B074A81"/>
    <w:multiLevelType w:val="multilevel"/>
    <w:tmpl w:val="88D4CF72"/>
    <w:lvl w:ilvl="0">
      <w:start w:val="1"/>
      <w:numFmt w:val="decimal"/>
      <w:lvlText w:val="%1)"/>
      <w:lvlJc w:val="left"/>
      <w:pPr>
        <w:ind w:left="420" w:hanging="420"/>
      </w:pPr>
    </w:lvl>
    <w:lvl w:ilvl="1">
      <w:start w:val="1"/>
      <w:numFmt w:val="lowerLetter"/>
      <w:lvlText w:val="%2)"/>
      <w:lvlJc w:val="left"/>
      <w:pPr>
        <w:ind w:left="840" w:hanging="42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1260" w:hanging="42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1680" w:hanging="420"/>
      </w:pPr>
      <w:rPr>
        <w:rFonts w:cs="Times New Roman"/>
      </w:rPr>
    </w:lvl>
    <w:lvl w:ilvl="4">
      <w:start w:val="1"/>
      <w:numFmt w:val="lowerLetter"/>
      <w:lvlText w:val="%5)"/>
      <w:lvlJc w:val="left"/>
      <w:pPr>
        <w:ind w:left="2100" w:hanging="42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2520" w:hanging="42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2940" w:hanging="420"/>
      </w:pPr>
      <w:rPr>
        <w:rFonts w:cs="Times New Roman"/>
      </w:rPr>
    </w:lvl>
    <w:lvl w:ilvl="7">
      <w:start w:val="1"/>
      <w:numFmt w:val="lowerLetter"/>
      <w:lvlText w:val="%8)"/>
      <w:lvlJc w:val="left"/>
      <w:pPr>
        <w:ind w:left="3360" w:hanging="42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3780" w:hanging="420"/>
      </w:pPr>
      <w:rPr>
        <w:rFonts w:cs="Times New Roman"/>
      </w:rPr>
    </w:lvl>
  </w:abstractNum>
  <w:abstractNum w:abstractNumId="34">
    <w:nsid w:val="6E935310"/>
    <w:multiLevelType w:val="hybridMultilevel"/>
    <w:tmpl w:val="939C377C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5">
    <w:nsid w:val="72474D24"/>
    <w:multiLevelType w:val="hybridMultilevel"/>
    <w:tmpl w:val="2390C1FC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6">
    <w:nsid w:val="77F013D8"/>
    <w:multiLevelType w:val="multilevel"/>
    <w:tmpl w:val="77F013D8"/>
    <w:lvl w:ilvl="0">
      <w:start w:val="1"/>
      <w:numFmt w:val="decimal"/>
      <w:lvlText w:val="%1、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lowerLetter"/>
      <w:lvlText w:val="%2)"/>
      <w:lvlJc w:val="left"/>
      <w:pPr>
        <w:ind w:left="840" w:hanging="42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1260" w:hanging="42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1680" w:hanging="420"/>
      </w:pPr>
      <w:rPr>
        <w:rFonts w:cs="Times New Roman"/>
      </w:rPr>
    </w:lvl>
    <w:lvl w:ilvl="4">
      <w:start w:val="1"/>
      <w:numFmt w:val="lowerLetter"/>
      <w:lvlText w:val="%5)"/>
      <w:lvlJc w:val="left"/>
      <w:pPr>
        <w:ind w:left="2100" w:hanging="42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2520" w:hanging="42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2940" w:hanging="420"/>
      </w:pPr>
      <w:rPr>
        <w:rFonts w:cs="Times New Roman"/>
      </w:rPr>
    </w:lvl>
    <w:lvl w:ilvl="7">
      <w:start w:val="1"/>
      <w:numFmt w:val="lowerLetter"/>
      <w:lvlText w:val="%8)"/>
      <w:lvlJc w:val="left"/>
      <w:pPr>
        <w:ind w:left="3360" w:hanging="42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3780" w:hanging="420"/>
      </w:pPr>
      <w:rPr>
        <w:rFonts w:cs="Times New Roman"/>
      </w:rPr>
    </w:lvl>
  </w:abstractNum>
  <w:num w:numId="1">
    <w:abstractNumId w:val="10"/>
  </w:num>
  <w:num w:numId="2">
    <w:abstractNumId w:val="15"/>
  </w:num>
  <w:num w:numId="3">
    <w:abstractNumId w:val="29"/>
  </w:num>
  <w:num w:numId="4">
    <w:abstractNumId w:val="28"/>
  </w:num>
  <w:num w:numId="5">
    <w:abstractNumId w:val="36"/>
  </w:num>
  <w:num w:numId="6">
    <w:abstractNumId w:val="33"/>
  </w:num>
  <w:num w:numId="7">
    <w:abstractNumId w:val="5"/>
  </w:num>
  <w:num w:numId="8">
    <w:abstractNumId w:val="21"/>
  </w:num>
  <w:num w:numId="9">
    <w:abstractNumId w:val="24"/>
  </w:num>
  <w:num w:numId="10">
    <w:abstractNumId w:val="4"/>
  </w:num>
  <w:num w:numId="11">
    <w:abstractNumId w:val="1"/>
  </w:num>
  <w:num w:numId="12">
    <w:abstractNumId w:val="17"/>
  </w:num>
  <w:num w:numId="13">
    <w:abstractNumId w:val="12"/>
  </w:num>
  <w:num w:numId="14">
    <w:abstractNumId w:val="7"/>
  </w:num>
  <w:num w:numId="15">
    <w:abstractNumId w:val="8"/>
  </w:num>
  <w:num w:numId="16">
    <w:abstractNumId w:val="31"/>
  </w:num>
  <w:num w:numId="17">
    <w:abstractNumId w:val="6"/>
  </w:num>
  <w:num w:numId="18">
    <w:abstractNumId w:val="18"/>
  </w:num>
  <w:num w:numId="19">
    <w:abstractNumId w:val="16"/>
  </w:num>
  <w:num w:numId="20">
    <w:abstractNumId w:val="26"/>
  </w:num>
  <w:num w:numId="21">
    <w:abstractNumId w:val="22"/>
  </w:num>
  <w:num w:numId="22">
    <w:abstractNumId w:val="27"/>
  </w:num>
  <w:num w:numId="23">
    <w:abstractNumId w:val="35"/>
  </w:num>
  <w:num w:numId="24">
    <w:abstractNumId w:val="32"/>
  </w:num>
  <w:num w:numId="25">
    <w:abstractNumId w:val="19"/>
  </w:num>
  <w:num w:numId="26">
    <w:abstractNumId w:val="11"/>
  </w:num>
  <w:num w:numId="27">
    <w:abstractNumId w:val="14"/>
  </w:num>
  <w:num w:numId="28">
    <w:abstractNumId w:val="3"/>
  </w:num>
  <w:num w:numId="29">
    <w:abstractNumId w:val="23"/>
  </w:num>
  <w:num w:numId="30">
    <w:abstractNumId w:val="20"/>
  </w:num>
  <w:num w:numId="31">
    <w:abstractNumId w:val="0"/>
  </w:num>
  <w:num w:numId="32">
    <w:abstractNumId w:val="30"/>
  </w:num>
  <w:num w:numId="33">
    <w:abstractNumId w:val="2"/>
  </w:num>
  <w:num w:numId="34">
    <w:abstractNumId w:val="25"/>
  </w:num>
  <w:num w:numId="35">
    <w:abstractNumId w:val="34"/>
  </w:num>
  <w:num w:numId="36">
    <w:abstractNumId w:val="9"/>
  </w:num>
  <w:num w:numId="37">
    <w:abstractNumId w:val="1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defaults v:ext="edit" spidmax="113666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500A8F"/>
    <w:rsid w:val="BE9FF771"/>
    <w:rsid w:val="00002E62"/>
    <w:rsid w:val="000035D7"/>
    <w:rsid w:val="00003AF0"/>
    <w:rsid w:val="00003FC6"/>
    <w:rsid w:val="0000505A"/>
    <w:rsid w:val="000056F7"/>
    <w:rsid w:val="0000590A"/>
    <w:rsid w:val="00006712"/>
    <w:rsid w:val="000067A6"/>
    <w:rsid w:val="00010F31"/>
    <w:rsid w:val="000169DD"/>
    <w:rsid w:val="00020D2A"/>
    <w:rsid w:val="00020D7D"/>
    <w:rsid w:val="000224CC"/>
    <w:rsid w:val="00022AFD"/>
    <w:rsid w:val="000230BD"/>
    <w:rsid w:val="00023476"/>
    <w:rsid w:val="000236D2"/>
    <w:rsid w:val="00024C64"/>
    <w:rsid w:val="00025206"/>
    <w:rsid w:val="000263F1"/>
    <w:rsid w:val="0003068E"/>
    <w:rsid w:val="00030A02"/>
    <w:rsid w:val="00030E87"/>
    <w:rsid w:val="00031403"/>
    <w:rsid w:val="00032519"/>
    <w:rsid w:val="00033EED"/>
    <w:rsid w:val="0003431E"/>
    <w:rsid w:val="00035CA7"/>
    <w:rsid w:val="000362BD"/>
    <w:rsid w:val="00036B76"/>
    <w:rsid w:val="00040016"/>
    <w:rsid w:val="000402B0"/>
    <w:rsid w:val="00040DF8"/>
    <w:rsid w:val="00041148"/>
    <w:rsid w:val="000416C7"/>
    <w:rsid w:val="00041BDA"/>
    <w:rsid w:val="0004301C"/>
    <w:rsid w:val="00044B87"/>
    <w:rsid w:val="00046229"/>
    <w:rsid w:val="00047740"/>
    <w:rsid w:val="00050343"/>
    <w:rsid w:val="00050E71"/>
    <w:rsid w:val="000519A2"/>
    <w:rsid w:val="00051A3D"/>
    <w:rsid w:val="00052501"/>
    <w:rsid w:val="0005389A"/>
    <w:rsid w:val="00053F29"/>
    <w:rsid w:val="00055B47"/>
    <w:rsid w:val="00060047"/>
    <w:rsid w:val="0006181E"/>
    <w:rsid w:val="00061D9F"/>
    <w:rsid w:val="00065242"/>
    <w:rsid w:val="00066ED0"/>
    <w:rsid w:val="00067D4B"/>
    <w:rsid w:val="00070FBF"/>
    <w:rsid w:val="00074C97"/>
    <w:rsid w:val="000807ED"/>
    <w:rsid w:val="000820F9"/>
    <w:rsid w:val="000840CC"/>
    <w:rsid w:val="00085323"/>
    <w:rsid w:val="000860BB"/>
    <w:rsid w:val="000865F2"/>
    <w:rsid w:val="00087742"/>
    <w:rsid w:val="00087DB0"/>
    <w:rsid w:val="00090EAA"/>
    <w:rsid w:val="0009206E"/>
    <w:rsid w:val="000954F4"/>
    <w:rsid w:val="0009649E"/>
    <w:rsid w:val="00097FB0"/>
    <w:rsid w:val="000A080D"/>
    <w:rsid w:val="000A0A86"/>
    <w:rsid w:val="000A2A22"/>
    <w:rsid w:val="000A4030"/>
    <w:rsid w:val="000A41FE"/>
    <w:rsid w:val="000A4429"/>
    <w:rsid w:val="000A5251"/>
    <w:rsid w:val="000A5300"/>
    <w:rsid w:val="000A542A"/>
    <w:rsid w:val="000B0533"/>
    <w:rsid w:val="000B1379"/>
    <w:rsid w:val="000B1A29"/>
    <w:rsid w:val="000B24CB"/>
    <w:rsid w:val="000B4F97"/>
    <w:rsid w:val="000B7AF2"/>
    <w:rsid w:val="000C058A"/>
    <w:rsid w:val="000C0A27"/>
    <w:rsid w:val="000C2F7C"/>
    <w:rsid w:val="000C3F5B"/>
    <w:rsid w:val="000C4E56"/>
    <w:rsid w:val="000C52E6"/>
    <w:rsid w:val="000C5C18"/>
    <w:rsid w:val="000C7850"/>
    <w:rsid w:val="000C7F9A"/>
    <w:rsid w:val="000D1A58"/>
    <w:rsid w:val="000D2349"/>
    <w:rsid w:val="000D3060"/>
    <w:rsid w:val="000D44D3"/>
    <w:rsid w:val="000D4BC5"/>
    <w:rsid w:val="000E1209"/>
    <w:rsid w:val="000E192A"/>
    <w:rsid w:val="000E1EC8"/>
    <w:rsid w:val="000E4555"/>
    <w:rsid w:val="000E5365"/>
    <w:rsid w:val="000E71FC"/>
    <w:rsid w:val="000E7915"/>
    <w:rsid w:val="000E7F99"/>
    <w:rsid w:val="000F10F6"/>
    <w:rsid w:val="000F138D"/>
    <w:rsid w:val="000F140D"/>
    <w:rsid w:val="000F168E"/>
    <w:rsid w:val="000F16D8"/>
    <w:rsid w:val="000F253C"/>
    <w:rsid w:val="000F32E4"/>
    <w:rsid w:val="000F4A2A"/>
    <w:rsid w:val="000F6DCB"/>
    <w:rsid w:val="000F6E7C"/>
    <w:rsid w:val="001013E1"/>
    <w:rsid w:val="001014E7"/>
    <w:rsid w:val="0010196F"/>
    <w:rsid w:val="001019AF"/>
    <w:rsid w:val="0010257F"/>
    <w:rsid w:val="001030A6"/>
    <w:rsid w:val="0010317A"/>
    <w:rsid w:val="001035D9"/>
    <w:rsid w:val="0010502C"/>
    <w:rsid w:val="001051AF"/>
    <w:rsid w:val="001062C1"/>
    <w:rsid w:val="00106BA3"/>
    <w:rsid w:val="00107687"/>
    <w:rsid w:val="00110B1F"/>
    <w:rsid w:val="00110EDA"/>
    <w:rsid w:val="0011231F"/>
    <w:rsid w:val="00112B60"/>
    <w:rsid w:val="00112EFC"/>
    <w:rsid w:val="001131EA"/>
    <w:rsid w:val="00114A73"/>
    <w:rsid w:val="00115B8B"/>
    <w:rsid w:val="00115C13"/>
    <w:rsid w:val="00116EF3"/>
    <w:rsid w:val="00120A5E"/>
    <w:rsid w:val="0012340B"/>
    <w:rsid w:val="0012488E"/>
    <w:rsid w:val="00124B0D"/>
    <w:rsid w:val="00125024"/>
    <w:rsid w:val="00125AEC"/>
    <w:rsid w:val="00127C1E"/>
    <w:rsid w:val="00127FE8"/>
    <w:rsid w:val="00131D30"/>
    <w:rsid w:val="00132BB5"/>
    <w:rsid w:val="00132EFF"/>
    <w:rsid w:val="00134011"/>
    <w:rsid w:val="001345F0"/>
    <w:rsid w:val="00135112"/>
    <w:rsid w:val="001355A4"/>
    <w:rsid w:val="00135F93"/>
    <w:rsid w:val="0013632A"/>
    <w:rsid w:val="00137744"/>
    <w:rsid w:val="00137BEA"/>
    <w:rsid w:val="00143294"/>
    <w:rsid w:val="00143A07"/>
    <w:rsid w:val="00144521"/>
    <w:rsid w:val="00146AB9"/>
    <w:rsid w:val="00147A3E"/>
    <w:rsid w:val="00147F38"/>
    <w:rsid w:val="00150D08"/>
    <w:rsid w:val="0015552D"/>
    <w:rsid w:val="0016167D"/>
    <w:rsid w:val="00162783"/>
    <w:rsid w:val="00162E33"/>
    <w:rsid w:val="00164134"/>
    <w:rsid w:val="001646A3"/>
    <w:rsid w:val="00164A2A"/>
    <w:rsid w:val="00165819"/>
    <w:rsid w:val="00167060"/>
    <w:rsid w:val="00167799"/>
    <w:rsid w:val="00167C8D"/>
    <w:rsid w:val="00170451"/>
    <w:rsid w:val="00173281"/>
    <w:rsid w:val="0017377D"/>
    <w:rsid w:val="001738F0"/>
    <w:rsid w:val="00175578"/>
    <w:rsid w:val="00175F78"/>
    <w:rsid w:val="00176A4E"/>
    <w:rsid w:val="00176F21"/>
    <w:rsid w:val="00180657"/>
    <w:rsid w:val="00180817"/>
    <w:rsid w:val="001808E7"/>
    <w:rsid w:val="0018122A"/>
    <w:rsid w:val="001812CE"/>
    <w:rsid w:val="001828BE"/>
    <w:rsid w:val="00182986"/>
    <w:rsid w:val="00182E04"/>
    <w:rsid w:val="001834A2"/>
    <w:rsid w:val="00183800"/>
    <w:rsid w:val="00183A23"/>
    <w:rsid w:val="00185A7D"/>
    <w:rsid w:val="00186190"/>
    <w:rsid w:val="001864D8"/>
    <w:rsid w:val="00192C0F"/>
    <w:rsid w:val="00193442"/>
    <w:rsid w:val="00194F39"/>
    <w:rsid w:val="00195824"/>
    <w:rsid w:val="001973C7"/>
    <w:rsid w:val="001A0C7A"/>
    <w:rsid w:val="001A164C"/>
    <w:rsid w:val="001A23CC"/>
    <w:rsid w:val="001A2636"/>
    <w:rsid w:val="001A281F"/>
    <w:rsid w:val="001A6AB3"/>
    <w:rsid w:val="001A7D56"/>
    <w:rsid w:val="001B1730"/>
    <w:rsid w:val="001B1DAA"/>
    <w:rsid w:val="001B1F8C"/>
    <w:rsid w:val="001B2069"/>
    <w:rsid w:val="001B3B2F"/>
    <w:rsid w:val="001B600B"/>
    <w:rsid w:val="001C1A51"/>
    <w:rsid w:val="001C2739"/>
    <w:rsid w:val="001C3A99"/>
    <w:rsid w:val="001C5198"/>
    <w:rsid w:val="001C6985"/>
    <w:rsid w:val="001C6F43"/>
    <w:rsid w:val="001D2C48"/>
    <w:rsid w:val="001D4042"/>
    <w:rsid w:val="001D458C"/>
    <w:rsid w:val="001D4EF4"/>
    <w:rsid w:val="001D74CC"/>
    <w:rsid w:val="001E2EB4"/>
    <w:rsid w:val="001E31D7"/>
    <w:rsid w:val="001E321D"/>
    <w:rsid w:val="001E3C9E"/>
    <w:rsid w:val="001E4F6C"/>
    <w:rsid w:val="001E53F3"/>
    <w:rsid w:val="001E5D98"/>
    <w:rsid w:val="001E6096"/>
    <w:rsid w:val="001F029D"/>
    <w:rsid w:val="001F476B"/>
    <w:rsid w:val="001F49A8"/>
    <w:rsid w:val="001F5524"/>
    <w:rsid w:val="001F6C71"/>
    <w:rsid w:val="001F7083"/>
    <w:rsid w:val="00201963"/>
    <w:rsid w:val="00202030"/>
    <w:rsid w:val="00202A46"/>
    <w:rsid w:val="00203BFF"/>
    <w:rsid w:val="00206418"/>
    <w:rsid w:val="002078A5"/>
    <w:rsid w:val="002133D5"/>
    <w:rsid w:val="002133F2"/>
    <w:rsid w:val="00213D09"/>
    <w:rsid w:val="00215686"/>
    <w:rsid w:val="0021575D"/>
    <w:rsid w:val="002166E3"/>
    <w:rsid w:val="0021711E"/>
    <w:rsid w:val="002202A8"/>
    <w:rsid w:val="00220E2D"/>
    <w:rsid w:val="00221000"/>
    <w:rsid w:val="002211FB"/>
    <w:rsid w:val="0022214B"/>
    <w:rsid w:val="00223F43"/>
    <w:rsid w:val="002274D9"/>
    <w:rsid w:val="00227502"/>
    <w:rsid w:val="002279B9"/>
    <w:rsid w:val="00227BBC"/>
    <w:rsid w:val="00230EA2"/>
    <w:rsid w:val="00231E94"/>
    <w:rsid w:val="0023347E"/>
    <w:rsid w:val="00233487"/>
    <w:rsid w:val="002379FF"/>
    <w:rsid w:val="00241026"/>
    <w:rsid w:val="00241384"/>
    <w:rsid w:val="00241555"/>
    <w:rsid w:val="00241B99"/>
    <w:rsid w:val="002439C3"/>
    <w:rsid w:val="002441C6"/>
    <w:rsid w:val="0024447C"/>
    <w:rsid w:val="002449A1"/>
    <w:rsid w:val="00245094"/>
    <w:rsid w:val="0024586F"/>
    <w:rsid w:val="0024592F"/>
    <w:rsid w:val="00246A8A"/>
    <w:rsid w:val="00247E37"/>
    <w:rsid w:val="0025121A"/>
    <w:rsid w:val="00251642"/>
    <w:rsid w:val="00251B67"/>
    <w:rsid w:val="0025295F"/>
    <w:rsid w:val="002546E0"/>
    <w:rsid w:val="00255140"/>
    <w:rsid w:val="00257563"/>
    <w:rsid w:val="00257E0D"/>
    <w:rsid w:val="00261406"/>
    <w:rsid w:val="00261C11"/>
    <w:rsid w:val="00262080"/>
    <w:rsid w:val="00262362"/>
    <w:rsid w:val="00263BCA"/>
    <w:rsid w:val="0026414D"/>
    <w:rsid w:val="00264741"/>
    <w:rsid w:val="00267A2E"/>
    <w:rsid w:val="00267C3B"/>
    <w:rsid w:val="00270392"/>
    <w:rsid w:val="00271BCB"/>
    <w:rsid w:val="00271E4F"/>
    <w:rsid w:val="00272296"/>
    <w:rsid w:val="00272305"/>
    <w:rsid w:val="00272F97"/>
    <w:rsid w:val="00275270"/>
    <w:rsid w:val="0027600D"/>
    <w:rsid w:val="0027687C"/>
    <w:rsid w:val="00276F0F"/>
    <w:rsid w:val="0028056A"/>
    <w:rsid w:val="00281542"/>
    <w:rsid w:val="00281951"/>
    <w:rsid w:val="00284E9F"/>
    <w:rsid w:val="002852EE"/>
    <w:rsid w:val="002859B4"/>
    <w:rsid w:val="00286AD9"/>
    <w:rsid w:val="0029179F"/>
    <w:rsid w:val="00292326"/>
    <w:rsid w:val="00292B12"/>
    <w:rsid w:val="00292DAF"/>
    <w:rsid w:val="00292F4B"/>
    <w:rsid w:val="00294DD3"/>
    <w:rsid w:val="00295361"/>
    <w:rsid w:val="002957AF"/>
    <w:rsid w:val="00296348"/>
    <w:rsid w:val="00297774"/>
    <w:rsid w:val="00297A19"/>
    <w:rsid w:val="00297E1A"/>
    <w:rsid w:val="002A1BDF"/>
    <w:rsid w:val="002A33E6"/>
    <w:rsid w:val="002A402F"/>
    <w:rsid w:val="002A477A"/>
    <w:rsid w:val="002A5672"/>
    <w:rsid w:val="002A795E"/>
    <w:rsid w:val="002B0D63"/>
    <w:rsid w:val="002B1FB2"/>
    <w:rsid w:val="002B5C48"/>
    <w:rsid w:val="002B5F9B"/>
    <w:rsid w:val="002B61DD"/>
    <w:rsid w:val="002B7076"/>
    <w:rsid w:val="002C10FF"/>
    <w:rsid w:val="002C2028"/>
    <w:rsid w:val="002C229B"/>
    <w:rsid w:val="002C22D2"/>
    <w:rsid w:val="002C27D4"/>
    <w:rsid w:val="002C3134"/>
    <w:rsid w:val="002C500D"/>
    <w:rsid w:val="002C5793"/>
    <w:rsid w:val="002C6AEB"/>
    <w:rsid w:val="002C722D"/>
    <w:rsid w:val="002D04D0"/>
    <w:rsid w:val="002D3409"/>
    <w:rsid w:val="002D48CC"/>
    <w:rsid w:val="002D69C7"/>
    <w:rsid w:val="002D76B2"/>
    <w:rsid w:val="002D7905"/>
    <w:rsid w:val="002D7B20"/>
    <w:rsid w:val="002E0797"/>
    <w:rsid w:val="002E1476"/>
    <w:rsid w:val="002E14B6"/>
    <w:rsid w:val="002E2B4A"/>
    <w:rsid w:val="002E319D"/>
    <w:rsid w:val="002E3299"/>
    <w:rsid w:val="002E4985"/>
    <w:rsid w:val="002E4E6F"/>
    <w:rsid w:val="002E5EE1"/>
    <w:rsid w:val="002E64CC"/>
    <w:rsid w:val="002F04E4"/>
    <w:rsid w:val="002F1A53"/>
    <w:rsid w:val="002F2589"/>
    <w:rsid w:val="002F2A0D"/>
    <w:rsid w:val="002F3568"/>
    <w:rsid w:val="002F37DA"/>
    <w:rsid w:val="002F464C"/>
    <w:rsid w:val="002F5110"/>
    <w:rsid w:val="002F6348"/>
    <w:rsid w:val="002F649A"/>
    <w:rsid w:val="002F65AB"/>
    <w:rsid w:val="002F7AB9"/>
    <w:rsid w:val="0030157A"/>
    <w:rsid w:val="00302995"/>
    <w:rsid w:val="00303A92"/>
    <w:rsid w:val="00303D3D"/>
    <w:rsid w:val="003054C9"/>
    <w:rsid w:val="003059AB"/>
    <w:rsid w:val="003114E6"/>
    <w:rsid w:val="00311E21"/>
    <w:rsid w:val="00312F64"/>
    <w:rsid w:val="00314935"/>
    <w:rsid w:val="00314A41"/>
    <w:rsid w:val="00314B46"/>
    <w:rsid w:val="0031712B"/>
    <w:rsid w:val="0032092A"/>
    <w:rsid w:val="00321528"/>
    <w:rsid w:val="00321717"/>
    <w:rsid w:val="00321D5F"/>
    <w:rsid w:val="00325026"/>
    <w:rsid w:val="00330E7E"/>
    <w:rsid w:val="00330EF0"/>
    <w:rsid w:val="00332598"/>
    <w:rsid w:val="00333C15"/>
    <w:rsid w:val="003348D4"/>
    <w:rsid w:val="00335EB6"/>
    <w:rsid w:val="00336F49"/>
    <w:rsid w:val="00337023"/>
    <w:rsid w:val="003376C4"/>
    <w:rsid w:val="00342086"/>
    <w:rsid w:val="00342D9D"/>
    <w:rsid w:val="00342E7E"/>
    <w:rsid w:val="003440CB"/>
    <w:rsid w:val="00347B20"/>
    <w:rsid w:val="0035018A"/>
    <w:rsid w:val="003504A0"/>
    <w:rsid w:val="00351101"/>
    <w:rsid w:val="00352A1D"/>
    <w:rsid w:val="00353816"/>
    <w:rsid w:val="00354C75"/>
    <w:rsid w:val="00357FFA"/>
    <w:rsid w:val="00360C15"/>
    <w:rsid w:val="00361CCF"/>
    <w:rsid w:val="00361DB4"/>
    <w:rsid w:val="00361F0C"/>
    <w:rsid w:val="00362047"/>
    <w:rsid w:val="003626DF"/>
    <w:rsid w:val="00364A0C"/>
    <w:rsid w:val="00366506"/>
    <w:rsid w:val="003717AB"/>
    <w:rsid w:val="00371B64"/>
    <w:rsid w:val="003738EA"/>
    <w:rsid w:val="00375491"/>
    <w:rsid w:val="0037672C"/>
    <w:rsid w:val="00376E91"/>
    <w:rsid w:val="003822A8"/>
    <w:rsid w:val="00383DCC"/>
    <w:rsid w:val="00384FC1"/>
    <w:rsid w:val="00385D13"/>
    <w:rsid w:val="00386A4E"/>
    <w:rsid w:val="00386C51"/>
    <w:rsid w:val="00387362"/>
    <w:rsid w:val="00387AAC"/>
    <w:rsid w:val="00390C9A"/>
    <w:rsid w:val="00390FCA"/>
    <w:rsid w:val="003911CC"/>
    <w:rsid w:val="00392494"/>
    <w:rsid w:val="00393ACF"/>
    <w:rsid w:val="00393DD1"/>
    <w:rsid w:val="00394A95"/>
    <w:rsid w:val="00396306"/>
    <w:rsid w:val="00397742"/>
    <w:rsid w:val="00397891"/>
    <w:rsid w:val="00397DE4"/>
    <w:rsid w:val="003A00FF"/>
    <w:rsid w:val="003A260F"/>
    <w:rsid w:val="003A3A5B"/>
    <w:rsid w:val="003A6BB9"/>
    <w:rsid w:val="003A70F2"/>
    <w:rsid w:val="003B07D0"/>
    <w:rsid w:val="003B4151"/>
    <w:rsid w:val="003B41E7"/>
    <w:rsid w:val="003B5A1E"/>
    <w:rsid w:val="003B669C"/>
    <w:rsid w:val="003B7583"/>
    <w:rsid w:val="003B786E"/>
    <w:rsid w:val="003C0A8A"/>
    <w:rsid w:val="003C11A3"/>
    <w:rsid w:val="003C56B9"/>
    <w:rsid w:val="003C5C34"/>
    <w:rsid w:val="003C6EF7"/>
    <w:rsid w:val="003C719E"/>
    <w:rsid w:val="003D0017"/>
    <w:rsid w:val="003D092D"/>
    <w:rsid w:val="003D0F7B"/>
    <w:rsid w:val="003D0FE9"/>
    <w:rsid w:val="003D1C70"/>
    <w:rsid w:val="003D2BCE"/>
    <w:rsid w:val="003D4037"/>
    <w:rsid w:val="003D4529"/>
    <w:rsid w:val="003D4B46"/>
    <w:rsid w:val="003D5F48"/>
    <w:rsid w:val="003E01B3"/>
    <w:rsid w:val="003E01C8"/>
    <w:rsid w:val="003E04B1"/>
    <w:rsid w:val="003E3199"/>
    <w:rsid w:val="003E31C6"/>
    <w:rsid w:val="003E5522"/>
    <w:rsid w:val="003E7DA0"/>
    <w:rsid w:val="003F050A"/>
    <w:rsid w:val="003F059B"/>
    <w:rsid w:val="003F50D1"/>
    <w:rsid w:val="003F5F88"/>
    <w:rsid w:val="003F6CF1"/>
    <w:rsid w:val="004004A2"/>
    <w:rsid w:val="00401B67"/>
    <w:rsid w:val="0040450B"/>
    <w:rsid w:val="004115D9"/>
    <w:rsid w:val="00411CAB"/>
    <w:rsid w:val="004121A9"/>
    <w:rsid w:val="0041273F"/>
    <w:rsid w:val="00412A52"/>
    <w:rsid w:val="004161B1"/>
    <w:rsid w:val="00416EA7"/>
    <w:rsid w:val="00417DFD"/>
    <w:rsid w:val="00421790"/>
    <w:rsid w:val="0042204E"/>
    <w:rsid w:val="00422110"/>
    <w:rsid w:val="00424C95"/>
    <w:rsid w:val="00426325"/>
    <w:rsid w:val="00427675"/>
    <w:rsid w:val="00427B94"/>
    <w:rsid w:val="0043254D"/>
    <w:rsid w:val="00434C49"/>
    <w:rsid w:val="00437A33"/>
    <w:rsid w:val="00440068"/>
    <w:rsid w:val="004411F6"/>
    <w:rsid w:val="00441C69"/>
    <w:rsid w:val="0044472B"/>
    <w:rsid w:val="004469A3"/>
    <w:rsid w:val="00450901"/>
    <w:rsid w:val="0045270B"/>
    <w:rsid w:val="0045275F"/>
    <w:rsid w:val="00452BA4"/>
    <w:rsid w:val="00454984"/>
    <w:rsid w:val="00454C45"/>
    <w:rsid w:val="00455CF2"/>
    <w:rsid w:val="00460219"/>
    <w:rsid w:val="004604FA"/>
    <w:rsid w:val="004624BE"/>
    <w:rsid w:val="0046359C"/>
    <w:rsid w:val="004638E4"/>
    <w:rsid w:val="00465425"/>
    <w:rsid w:val="00465A92"/>
    <w:rsid w:val="004679CE"/>
    <w:rsid w:val="00470270"/>
    <w:rsid w:val="00471558"/>
    <w:rsid w:val="00471CBF"/>
    <w:rsid w:val="00472046"/>
    <w:rsid w:val="0047434A"/>
    <w:rsid w:val="00475B44"/>
    <w:rsid w:val="004804E3"/>
    <w:rsid w:val="0048136E"/>
    <w:rsid w:val="00483DDF"/>
    <w:rsid w:val="00484067"/>
    <w:rsid w:val="00485AD1"/>
    <w:rsid w:val="00486AA5"/>
    <w:rsid w:val="00486B7F"/>
    <w:rsid w:val="004878DF"/>
    <w:rsid w:val="00492292"/>
    <w:rsid w:val="00492491"/>
    <w:rsid w:val="004932B6"/>
    <w:rsid w:val="00493BFD"/>
    <w:rsid w:val="004946E0"/>
    <w:rsid w:val="00495E6D"/>
    <w:rsid w:val="004A1602"/>
    <w:rsid w:val="004A3537"/>
    <w:rsid w:val="004A51A8"/>
    <w:rsid w:val="004A6ED7"/>
    <w:rsid w:val="004A6FA6"/>
    <w:rsid w:val="004B14A5"/>
    <w:rsid w:val="004B2809"/>
    <w:rsid w:val="004B2F65"/>
    <w:rsid w:val="004B3181"/>
    <w:rsid w:val="004B49EE"/>
    <w:rsid w:val="004B4D89"/>
    <w:rsid w:val="004B516E"/>
    <w:rsid w:val="004B7F81"/>
    <w:rsid w:val="004C0796"/>
    <w:rsid w:val="004C0E26"/>
    <w:rsid w:val="004C1DE0"/>
    <w:rsid w:val="004C2BCD"/>
    <w:rsid w:val="004C343D"/>
    <w:rsid w:val="004C5277"/>
    <w:rsid w:val="004C6632"/>
    <w:rsid w:val="004D1B47"/>
    <w:rsid w:val="004D2423"/>
    <w:rsid w:val="004D288C"/>
    <w:rsid w:val="004D314E"/>
    <w:rsid w:val="004D32A3"/>
    <w:rsid w:val="004D3884"/>
    <w:rsid w:val="004D5BA8"/>
    <w:rsid w:val="004D5BBA"/>
    <w:rsid w:val="004D706E"/>
    <w:rsid w:val="004E0748"/>
    <w:rsid w:val="004E09C4"/>
    <w:rsid w:val="004E0AA6"/>
    <w:rsid w:val="004E1B9F"/>
    <w:rsid w:val="004E2430"/>
    <w:rsid w:val="004E2D5D"/>
    <w:rsid w:val="004E5AA6"/>
    <w:rsid w:val="004E728E"/>
    <w:rsid w:val="004E72EF"/>
    <w:rsid w:val="004E73D0"/>
    <w:rsid w:val="004F002A"/>
    <w:rsid w:val="004F0264"/>
    <w:rsid w:val="004F0AAB"/>
    <w:rsid w:val="004F12B0"/>
    <w:rsid w:val="004F23F6"/>
    <w:rsid w:val="004F25D0"/>
    <w:rsid w:val="004F47B7"/>
    <w:rsid w:val="004F6F20"/>
    <w:rsid w:val="004F743F"/>
    <w:rsid w:val="004F7C1B"/>
    <w:rsid w:val="00500A8F"/>
    <w:rsid w:val="005043E9"/>
    <w:rsid w:val="005045E0"/>
    <w:rsid w:val="00504C69"/>
    <w:rsid w:val="005059C6"/>
    <w:rsid w:val="005060F9"/>
    <w:rsid w:val="005109DD"/>
    <w:rsid w:val="0051106C"/>
    <w:rsid w:val="00512BAE"/>
    <w:rsid w:val="00513258"/>
    <w:rsid w:val="005163A4"/>
    <w:rsid w:val="005174FE"/>
    <w:rsid w:val="00517DEB"/>
    <w:rsid w:val="0052020A"/>
    <w:rsid w:val="00520C0E"/>
    <w:rsid w:val="00520EF9"/>
    <w:rsid w:val="0052189D"/>
    <w:rsid w:val="00522EAE"/>
    <w:rsid w:val="005250F2"/>
    <w:rsid w:val="00525703"/>
    <w:rsid w:val="005260BE"/>
    <w:rsid w:val="00527573"/>
    <w:rsid w:val="005326B5"/>
    <w:rsid w:val="005339BB"/>
    <w:rsid w:val="005346C8"/>
    <w:rsid w:val="00534DE3"/>
    <w:rsid w:val="00535F08"/>
    <w:rsid w:val="00536454"/>
    <w:rsid w:val="00536F45"/>
    <w:rsid w:val="00537EE6"/>
    <w:rsid w:val="00540A0F"/>
    <w:rsid w:val="00540FF4"/>
    <w:rsid w:val="00543881"/>
    <w:rsid w:val="005447E3"/>
    <w:rsid w:val="00546F48"/>
    <w:rsid w:val="00547CA0"/>
    <w:rsid w:val="00547D2F"/>
    <w:rsid w:val="00547E75"/>
    <w:rsid w:val="005539E8"/>
    <w:rsid w:val="00555016"/>
    <w:rsid w:val="00555F4A"/>
    <w:rsid w:val="00556212"/>
    <w:rsid w:val="00557BD7"/>
    <w:rsid w:val="005606AC"/>
    <w:rsid w:val="00561B03"/>
    <w:rsid w:val="00563F4C"/>
    <w:rsid w:val="00564768"/>
    <w:rsid w:val="00565750"/>
    <w:rsid w:val="005669D8"/>
    <w:rsid w:val="005711B6"/>
    <w:rsid w:val="0057138A"/>
    <w:rsid w:val="005716A5"/>
    <w:rsid w:val="00572B6E"/>
    <w:rsid w:val="00572E88"/>
    <w:rsid w:val="005762B0"/>
    <w:rsid w:val="00577568"/>
    <w:rsid w:val="00581C3C"/>
    <w:rsid w:val="00582482"/>
    <w:rsid w:val="00582B2F"/>
    <w:rsid w:val="00584716"/>
    <w:rsid w:val="005849E3"/>
    <w:rsid w:val="00584E4F"/>
    <w:rsid w:val="00584E6C"/>
    <w:rsid w:val="00584FA2"/>
    <w:rsid w:val="005868F6"/>
    <w:rsid w:val="00586D6C"/>
    <w:rsid w:val="0058733F"/>
    <w:rsid w:val="00587D18"/>
    <w:rsid w:val="00593143"/>
    <w:rsid w:val="00594449"/>
    <w:rsid w:val="00594C58"/>
    <w:rsid w:val="00594D7A"/>
    <w:rsid w:val="00594DE9"/>
    <w:rsid w:val="0059635F"/>
    <w:rsid w:val="00596D1A"/>
    <w:rsid w:val="005A1745"/>
    <w:rsid w:val="005A1F46"/>
    <w:rsid w:val="005A31F5"/>
    <w:rsid w:val="005A65C8"/>
    <w:rsid w:val="005A6A9F"/>
    <w:rsid w:val="005A75EC"/>
    <w:rsid w:val="005B0E8B"/>
    <w:rsid w:val="005B2979"/>
    <w:rsid w:val="005B48E5"/>
    <w:rsid w:val="005B5847"/>
    <w:rsid w:val="005B5D60"/>
    <w:rsid w:val="005B69C2"/>
    <w:rsid w:val="005C272C"/>
    <w:rsid w:val="005C27A1"/>
    <w:rsid w:val="005C3BCA"/>
    <w:rsid w:val="005C67D4"/>
    <w:rsid w:val="005C77FB"/>
    <w:rsid w:val="005C785D"/>
    <w:rsid w:val="005C7CC0"/>
    <w:rsid w:val="005D05E0"/>
    <w:rsid w:val="005D0683"/>
    <w:rsid w:val="005D0C94"/>
    <w:rsid w:val="005D2B29"/>
    <w:rsid w:val="005D4E1A"/>
    <w:rsid w:val="005D50EF"/>
    <w:rsid w:val="005D51C2"/>
    <w:rsid w:val="005D6F09"/>
    <w:rsid w:val="005D77DB"/>
    <w:rsid w:val="005E035C"/>
    <w:rsid w:val="005E262D"/>
    <w:rsid w:val="005E2D53"/>
    <w:rsid w:val="005E471A"/>
    <w:rsid w:val="005E56AB"/>
    <w:rsid w:val="005E5A41"/>
    <w:rsid w:val="005E6284"/>
    <w:rsid w:val="005E674A"/>
    <w:rsid w:val="005E6852"/>
    <w:rsid w:val="005E6E17"/>
    <w:rsid w:val="005E7EEC"/>
    <w:rsid w:val="005F0081"/>
    <w:rsid w:val="005F0156"/>
    <w:rsid w:val="005F1EFA"/>
    <w:rsid w:val="005F200A"/>
    <w:rsid w:val="005F30EE"/>
    <w:rsid w:val="005F310D"/>
    <w:rsid w:val="005F3B25"/>
    <w:rsid w:val="005F6112"/>
    <w:rsid w:val="00600310"/>
    <w:rsid w:val="00602232"/>
    <w:rsid w:val="00604184"/>
    <w:rsid w:val="00604849"/>
    <w:rsid w:val="00604D44"/>
    <w:rsid w:val="00606AA2"/>
    <w:rsid w:val="00606C4F"/>
    <w:rsid w:val="00607DA4"/>
    <w:rsid w:val="00607EE7"/>
    <w:rsid w:val="006107DC"/>
    <w:rsid w:val="00610B8D"/>
    <w:rsid w:val="0061228A"/>
    <w:rsid w:val="006164E9"/>
    <w:rsid w:val="00617A76"/>
    <w:rsid w:val="00621ED0"/>
    <w:rsid w:val="00622238"/>
    <w:rsid w:val="0062251A"/>
    <w:rsid w:val="00622D9D"/>
    <w:rsid w:val="00624BB2"/>
    <w:rsid w:val="006265E6"/>
    <w:rsid w:val="00626607"/>
    <w:rsid w:val="0062701B"/>
    <w:rsid w:val="0062722C"/>
    <w:rsid w:val="006316FD"/>
    <w:rsid w:val="0063217A"/>
    <w:rsid w:val="00632329"/>
    <w:rsid w:val="00632434"/>
    <w:rsid w:val="006351D6"/>
    <w:rsid w:val="006359FB"/>
    <w:rsid w:val="00635AA0"/>
    <w:rsid w:val="006361BC"/>
    <w:rsid w:val="00636A3C"/>
    <w:rsid w:val="0063749A"/>
    <w:rsid w:val="00637AD1"/>
    <w:rsid w:val="00642CD5"/>
    <w:rsid w:val="006452B3"/>
    <w:rsid w:val="00645750"/>
    <w:rsid w:val="00645792"/>
    <w:rsid w:val="006461FA"/>
    <w:rsid w:val="00646784"/>
    <w:rsid w:val="00650E3F"/>
    <w:rsid w:val="00651CCB"/>
    <w:rsid w:val="006551A7"/>
    <w:rsid w:val="0065585D"/>
    <w:rsid w:val="00655B51"/>
    <w:rsid w:val="006606FB"/>
    <w:rsid w:val="0066295A"/>
    <w:rsid w:val="00663035"/>
    <w:rsid w:val="00664055"/>
    <w:rsid w:val="00666CF9"/>
    <w:rsid w:val="00667457"/>
    <w:rsid w:val="00667A61"/>
    <w:rsid w:val="00667CFD"/>
    <w:rsid w:val="00670ED6"/>
    <w:rsid w:val="006712E6"/>
    <w:rsid w:val="00671702"/>
    <w:rsid w:val="00672D29"/>
    <w:rsid w:val="00673E32"/>
    <w:rsid w:val="006740B4"/>
    <w:rsid w:val="00674734"/>
    <w:rsid w:val="00674DAD"/>
    <w:rsid w:val="0067541F"/>
    <w:rsid w:val="00676DF8"/>
    <w:rsid w:val="006835EB"/>
    <w:rsid w:val="00684D38"/>
    <w:rsid w:val="006855BA"/>
    <w:rsid w:val="006858D5"/>
    <w:rsid w:val="00687DBB"/>
    <w:rsid w:val="006938D5"/>
    <w:rsid w:val="00694746"/>
    <w:rsid w:val="00695175"/>
    <w:rsid w:val="00695B13"/>
    <w:rsid w:val="00696B1C"/>
    <w:rsid w:val="0069732D"/>
    <w:rsid w:val="006A0818"/>
    <w:rsid w:val="006A165E"/>
    <w:rsid w:val="006A196C"/>
    <w:rsid w:val="006A1FE6"/>
    <w:rsid w:val="006A201A"/>
    <w:rsid w:val="006A2B5F"/>
    <w:rsid w:val="006A32C4"/>
    <w:rsid w:val="006A62A9"/>
    <w:rsid w:val="006A72B8"/>
    <w:rsid w:val="006B576E"/>
    <w:rsid w:val="006B57A2"/>
    <w:rsid w:val="006B5F6E"/>
    <w:rsid w:val="006C127C"/>
    <w:rsid w:val="006C1F05"/>
    <w:rsid w:val="006C2070"/>
    <w:rsid w:val="006C37C7"/>
    <w:rsid w:val="006C4426"/>
    <w:rsid w:val="006C54FD"/>
    <w:rsid w:val="006C70AC"/>
    <w:rsid w:val="006D16E7"/>
    <w:rsid w:val="006D1F91"/>
    <w:rsid w:val="006D277F"/>
    <w:rsid w:val="006D2C29"/>
    <w:rsid w:val="006D5B15"/>
    <w:rsid w:val="006D5B19"/>
    <w:rsid w:val="006D5C62"/>
    <w:rsid w:val="006D642C"/>
    <w:rsid w:val="006D6465"/>
    <w:rsid w:val="006D6E03"/>
    <w:rsid w:val="006E3A9C"/>
    <w:rsid w:val="006E4904"/>
    <w:rsid w:val="006E5282"/>
    <w:rsid w:val="006E5B61"/>
    <w:rsid w:val="006E7C40"/>
    <w:rsid w:val="006F038D"/>
    <w:rsid w:val="006F1F46"/>
    <w:rsid w:val="006F4F07"/>
    <w:rsid w:val="006F5989"/>
    <w:rsid w:val="00700EA9"/>
    <w:rsid w:val="00701122"/>
    <w:rsid w:val="0070255A"/>
    <w:rsid w:val="0070385E"/>
    <w:rsid w:val="007045DC"/>
    <w:rsid w:val="00705B99"/>
    <w:rsid w:val="00705BEF"/>
    <w:rsid w:val="00706179"/>
    <w:rsid w:val="00710562"/>
    <w:rsid w:val="00710FF5"/>
    <w:rsid w:val="007113DD"/>
    <w:rsid w:val="00713A61"/>
    <w:rsid w:val="0071430B"/>
    <w:rsid w:val="00715C92"/>
    <w:rsid w:val="00720659"/>
    <w:rsid w:val="0072201D"/>
    <w:rsid w:val="0072383E"/>
    <w:rsid w:val="00730194"/>
    <w:rsid w:val="007309D5"/>
    <w:rsid w:val="00731C20"/>
    <w:rsid w:val="00731FE4"/>
    <w:rsid w:val="00733292"/>
    <w:rsid w:val="00735C0B"/>
    <w:rsid w:val="0073607E"/>
    <w:rsid w:val="00736663"/>
    <w:rsid w:val="007370F3"/>
    <w:rsid w:val="0073729E"/>
    <w:rsid w:val="007423FD"/>
    <w:rsid w:val="0074285A"/>
    <w:rsid w:val="007471A6"/>
    <w:rsid w:val="00747519"/>
    <w:rsid w:val="00747608"/>
    <w:rsid w:val="007559A1"/>
    <w:rsid w:val="00755EE3"/>
    <w:rsid w:val="00757990"/>
    <w:rsid w:val="00760C7A"/>
    <w:rsid w:val="007619AD"/>
    <w:rsid w:val="00762330"/>
    <w:rsid w:val="00762492"/>
    <w:rsid w:val="00762C9B"/>
    <w:rsid w:val="007640E0"/>
    <w:rsid w:val="007643CF"/>
    <w:rsid w:val="00764F62"/>
    <w:rsid w:val="007652B1"/>
    <w:rsid w:val="00770616"/>
    <w:rsid w:val="00770B59"/>
    <w:rsid w:val="00770E19"/>
    <w:rsid w:val="00772B76"/>
    <w:rsid w:val="00772E22"/>
    <w:rsid w:val="007732E4"/>
    <w:rsid w:val="0077332B"/>
    <w:rsid w:val="00774257"/>
    <w:rsid w:val="00775505"/>
    <w:rsid w:val="00775679"/>
    <w:rsid w:val="0077678E"/>
    <w:rsid w:val="00776AE1"/>
    <w:rsid w:val="00776C3B"/>
    <w:rsid w:val="007772E0"/>
    <w:rsid w:val="00777ED6"/>
    <w:rsid w:val="00780093"/>
    <w:rsid w:val="0078251C"/>
    <w:rsid w:val="007830E1"/>
    <w:rsid w:val="00785B98"/>
    <w:rsid w:val="00785C31"/>
    <w:rsid w:val="007863D2"/>
    <w:rsid w:val="007866A0"/>
    <w:rsid w:val="00787A8F"/>
    <w:rsid w:val="007904EA"/>
    <w:rsid w:val="00793276"/>
    <w:rsid w:val="00793572"/>
    <w:rsid w:val="00793833"/>
    <w:rsid w:val="007961ED"/>
    <w:rsid w:val="007968A7"/>
    <w:rsid w:val="007A01B4"/>
    <w:rsid w:val="007A03BE"/>
    <w:rsid w:val="007A0432"/>
    <w:rsid w:val="007A07E5"/>
    <w:rsid w:val="007A136C"/>
    <w:rsid w:val="007A385D"/>
    <w:rsid w:val="007A3A94"/>
    <w:rsid w:val="007A3D2E"/>
    <w:rsid w:val="007A3E79"/>
    <w:rsid w:val="007A463F"/>
    <w:rsid w:val="007A5F86"/>
    <w:rsid w:val="007A7362"/>
    <w:rsid w:val="007B0667"/>
    <w:rsid w:val="007B2D5A"/>
    <w:rsid w:val="007B36DA"/>
    <w:rsid w:val="007B41B3"/>
    <w:rsid w:val="007B48A3"/>
    <w:rsid w:val="007B548F"/>
    <w:rsid w:val="007B5A17"/>
    <w:rsid w:val="007B648A"/>
    <w:rsid w:val="007B7689"/>
    <w:rsid w:val="007B7729"/>
    <w:rsid w:val="007C19D8"/>
    <w:rsid w:val="007C2153"/>
    <w:rsid w:val="007C3101"/>
    <w:rsid w:val="007C34E9"/>
    <w:rsid w:val="007C37F8"/>
    <w:rsid w:val="007C42BE"/>
    <w:rsid w:val="007C4C0A"/>
    <w:rsid w:val="007C66DE"/>
    <w:rsid w:val="007C7F81"/>
    <w:rsid w:val="007D0768"/>
    <w:rsid w:val="007D0927"/>
    <w:rsid w:val="007D185B"/>
    <w:rsid w:val="007D224F"/>
    <w:rsid w:val="007D25A3"/>
    <w:rsid w:val="007D2FD6"/>
    <w:rsid w:val="007D4624"/>
    <w:rsid w:val="007D62F3"/>
    <w:rsid w:val="007D7933"/>
    <w:rsid w:val="007E0376"/>
    <w:rsid w:val="007E0C8A"/>
    <w:rsid w:val="007E0E50"/>
    <w:rsid w:val="007E1D53"/>
    <w:rsid w:val="007E3816"/>
    <w:rsid w:val="007E41B6"/>
    <w:rsid w:val="007E513A"/>
    <w:rsid w:val="007E5BA8"/>
    <w:rsid w:val="007E776E"/>
    <w:rsid w:val="007F085E"/>
    <w:rsid w:val="007F0938"/>
    <w:rsid w:val="007F23F5"/>
    <w:rsid w:val="007F2B2E"/>
    <w:rsid w:val="007F50F2"/>
    <w:rsid w:val="007F5700"/>
    <w:rsid w:val="007F653D"/>
    <w:rsid w:val="007F79E2"/>
    <w:rsid w:val="00800060"/>
    <w:rsid w:val="00802548"/>
    <w:rsid w:val="00802890"/>
    <w:rsid w:val="00802957"/>
    <w:rsid w:val="00802B47"/>
    <w:rsid w:val="00803F13"/>
    <w:rsid w:val="008052BF"/>
    <w:rsid w:val="00806273"/>
    <w:rsid w:val="008062A9"/>
    <w:rsid w:val="008068CC"/>
    <w:rsid w:val="00807BB4"/>
    <w:rsid w:val="008105AE"/>
    <w:rsid w:val="0081144C"/>
    <w:rsid w:val="00811B0B"/>
    <w:rsid w:val="00814243"/>
    <w:rsid w:val="00814AA6"/>
    <w:rsid w:val="008153A8"/>
    <w:rsid w:val="00815C2A"/>
    <w:rsid w:val="008160D4"/>
    <w:rsid w:val="00822C07"/>
    <w:rsid w:val="0082342F"/>
    <w:rsid w:val="00825D0B"/>
    <w:rsid w:val="008267EE"/>
    <w:rsid w:val="00830044"/>
    <w:rsid w:val="0083050D"/>
    <w:rsid w:val="00831019"/>
    <w:rsid w:val="008316C3"/>
    <w:rsid w:val="00832E9B"/>
    <w:rsid w:val="00835696"/>
    <w:rsid w:val="00837139"/>
    <w:rsid w:val="008432ED"/>
    <w:rsid w:val="00843F7D"/>
    <w:rsid w:val="008450F3"/>
    <w:rsid w:val="0084538D"/>
    <w:rsid w:val="00847D03"/>
    <w:rsid w:val="0085226E"/>
    <w:rsid w:val="00854729"/>
    <w:rsid w:val="00854B5F"/>
    <w:rsid w:val="00855260"/>
    <w:rsid w:val="008563CF"/>
    <w:rsid w:val="00860271"/>
    <w:rsid w:val="00861723"/>
    <w:rsid w:val="00861DAC"/>
    <w:rsid w:val="0086227D"/>
    <w:rsid w:val="00863FEE"/>
    <w:rsid w:val="008653E0"/>
    <w:rsid w:val="0086644A"/>
    <w:rsid w:val="008730BB"/>
    <w:rsid w:val="00880B5C"/>
    <w:rsid w:val="00881CA9"/>
    <w:rsid w:val="00882492"/>
    <w:rsid w:val="0088262F"/>
    <w:rsid w:val="00882E11"/>
    <w:rsid w:val="00883821"/>
    <w:rsid w:val="00883BFF"/>
    <w:rsid w:val="00883EFA"/>
    <w:rsid w:val="00883FA4"/>
    <w:rsid w:val="0088500C"/>
    <w:rsid w:val="008853E0"/>
    <w:rsid w:val="0088679A"/>
    <w:rsid w:val="0089014A"/>
    <w:rsid w:val="008902CF"/>
    <w:rsid w:val="00891840"/>
    <w:rsid w:val="008920B7"/>
    <w:rsid w:val="0089263F"/>
    <w:rsid w:val="008966E9"/>
    <w:rsid w:val="00896C9B"/>
    <w:rsid w:val="008A0295"/>
    <w:rsid w:val="008A0C35"/>
    <w:rsid w:val="008A1F3F"/>
    <w:rsid w:val="008A29F3"/>
    <w:rsid w:val="008A2C0F"/>
    <w:rsid w:val="008A3794"/>
    <w:rsid w:val="008B0778"/>
    <w:rsid w:val="008B188A"/>
    <w:rsid w:val="008B18AD"/>
    <w:rsid w:val="008B25B7"/>
    <w:rsid w:val="008B3B65"/>
    <w:rsid w:val="008B47ED"/>
    <w:rsid w:val="008B4A3B"/>
    <w:rsid w:val="008B54B8"/>
    <w:rsid w:val="008B56E5"/>
    <w:rsid w:val="008B6065"/>
    <w:rsid w:val="008C1025"/>
    <w:rsid w:val="008C1F77"/>
    <w:rsid w:val="008C479F"/>
    <w:rsid w:val="008C595D"/>
    <w:rsid w:val="008C5AFB"/>
    <w:rsid w:val="008C7B79"/>
    <w:rsid w:val="008D1223"/>
    <w:rsid w:val="008D3CFE"/>
    <w:rsid w:val="008D5E6C"/>
    <w:rsid w:val="008D643A"/>
    <w:rsid w:val="008D72EE"/>
    <w:rsid w:val="008D7C2F"/>
    <w:rsid w:val="008D7F16"/>
    <w:rsid w:val="008E08E2"/>
    <w:rsid w:val="008E160B"/>
    <w:rsid w:val="008E1D3E"/>
    <w:rsid w:val="008E2B3B"/>
    <w:rsid w:val="008E4534"/>
    <w:rsid w:val="008E54DB"/>
    <w:rsid w:val="008E7A53"/>
    <w:rsid w:val="008F1045"/>
    <w:rsid w:val="008F1F5F"/>
    <w:rsid w:val="008F2A31"/>
    <w:rsid w:val="008F3AC5"/>
    <w:rsid w:val="008F4A2B"/>
    <w:rsid w:val="008F4BAE"/>
    <w:rsid w:val="008F621A"/>
    <w:rsid w:val="008F6CC8"/>
    <w:rsid w:val="009018E4"/>
    <w:rsid w:val="00901B91"/>
    <w:rsid w:val="00902FD4"/>
    <w:rsid w:val="00903BED"/>
    <w:rsid w:val="00905613"/>
    <w:rsid w:val="00905BF1"/>
    <w:rsid w:val="00907AAA"/>
    <w:rsid w:val="009111B0"/>
    <w:rsid w:val="00913572"/>
    <w:rsid w:val="00915EF9"/>
    <w:rsid w:val="009171E7"/>
    <w:rsid w:val="00917A3B"/>
    <w:rsid w:val="009200DA"/>
    <w:rsid w:val="00920413"/>
    <w:rsid w:val="0092087F"/>
    <w:rsid w:val="009211FA"/>
    <w:rsid w:val="00921703"/>
    <w:rsid w:val="0092377F"/>
    <w:rsid w:val="009244C5"/>
    <w:rsid w:val="009308D8"/>
    <w:rsid w:val="00930DF7"/>
    <w:rsid w:val="009334C0"/>
    <w:rsid w:val="00936821"/>
    <w:rsid w:val="009368DB"/>
    <w:rsid w:val="00936E5D"/>
    <w:rsid w:val="00941C7C"/>
    <w:rsid w:val="0094276A"/>
    <w:rsid w:val="00942C75"/>
    <w:rsid w:val="00943794"/>
    <w:rsid w:val="0094475E"/>
    <w:rsid w:val="0094692A"/>
    <w:rsid w:val="00951195"/>
    <w:rsid w:val="009513E1"/>
    <w:rsid w:val="00952045"/>
    <w:rsid w:val="00952BA5"/>
    <w:rsid w:val="00953EFF"/>
    <w:rsid w:val="009554E1"/>
    <w:rsid w:val="009554FB"/>
    <w:rsid w:val="0095679B"/>
    <w:rsid w:val="00957EEC"/>
    <w:rsid w:val="00961314"/>
    <w:rsid w:val="00963696"/>
    <w:rsid w:val="009642E6"/>
    <w:rsid w:val="009645E2"/>
    <w:rsid w:val="00965CCC"/>
    <w:rsid w:val="009703F1"/>
    <w:rsid w:val="00972BCD"/>
    <w:rsid w:val="0097304E"/>
    <w:rsid w:val="009730EE"/>
    <w:rsid w:val="00973EA5"/>
    <w:rsid w:val="00975070"/>
    <w:rsid w:val="00975950"/>
    <w:rsid w:val="0097647D"/>
    <w:rsid w:val="00976754"/>
    <w:rsid w:val="00976B70"/>
    <w:rsid w:val="00977DAC"/>
    <w:rsid w:val="00980BFA"/>
    <w:rsid w:val="0098274E"/>
    <w:rsid w:val="00983302"/>
    <w:rsid w:val="00983752"/>
    <w:rsid w:val="00983EF6"/>
    <w:rsid w:val="009842C2"/>
    <w:rsid w:val="0098489B"/>
    <w:rsid w:val="00984B0F"/>
    <w:rsid w:val="00984FE9"/>
    <w:rsid w:val="00987939"/>
    <w:rsid w:val="00987EB0"/>
    <w:rsid w:val="009927BE"/>
    <w:rsid w:val="0099340A"/>
    <w:rsid w:val="00993699"/>
    <w:rsid w:val="00994987"/>
    <w:rsid w:val="00994C49"/>
    <w:rsid w:val="00994EDE"/>
    <w:rsid w:val="009959F3"/>
    <w:rsid w:val="00995FFE"/>
    <w:rsid w:val="00996F12"/>
    <w:rsid w:val="00997EE9"/>
    <w:rsid w:val="009A11C1"/>
    <w:rsid w:val="009A27F7"/>
    <w:rsid w:val="009A292D"/>
    <w:rsid w:val="009A4CAF"/>
    <w:rsid w:val="009A69B5"/>
    <w:rsid w:val="009A7E5A"/>
    <w:rsid w:val="009B0A5E"/>
    <w:rsid w:val="009B0D73"/>
    <w:rsid w:val="009B20B8"/>
    <w:rsid w:val="009B3167"/>
    <w:rsid w:val="009B34FA"/>
    <w:rsid w:val="009B4E90"/>
    <w:rsid w:val="009B663D"/>
    <w:rsid w:val="009B6667"/>
    <w:rsid w:val="009C020C"/>
    <w:rsid w:val="009C44ED"/>
    <w:rsid w:val="009C4F0D"/>
    <w:rsid w:val="009C5700"/>
    <w:rsid w:val="009C596C"/>
    <w:rsid w:val="009C5D67"/>
    <w:rsid w:val="009C5FEE"/>
    <w:rsid w:val="009C6763"/>
    <w:rsid w:val="009C692C"/>
    <w:rsid w:val="009C698C"/>
    <w:rsid w:val="009C7A2D"/>
    <w:rsid w:val="009C7CE4"/>
    <w:rsid w:val="009D1BF8"/>
    <w:rsid w:val="009D2664"/>
    <w:rsid w:val="009D72F9"/>
    <w:rsid w:val="009E18AF"/>
    <w:rsid w:val="009E4A3B"/>
    <w:rsid w:val="009E5617"/>
    <w:rsid w:val="009E5D88"/>
    <w:rsid w:val="009E6157"/>
    <w:rsid w:val="009E6DED"/>
    <w:rsid w:val="009E73AD"/>
    <w:rsid w:val="009F0653"/>
    <w:rsid w:val="009F09C7"/>
    <w:rsid w:val="009F1546"/>
    <w:rsid w:val="009F2C78"/>
    <w:rsid w:val="009F324C"/>
    <w:rsid w:val="009F3444"/>
    <w:rsid w:val="009F632A"/>
    <w:rsid w:val="009F6CDA"/>
    <w:rsid w:val="009F7FCB"/>
    <w:rsid w:val="00A00B17"/>
    <w:rsid w:val="00A01021"/>
    <w:rsid w:val="00A01568"/>
    <w:rsid w:val="00A04D56"/>
    <w:rsid w:val="00A0565B"/>
    <w:rsid w:val="00A05B55"/>
    <w:rsid w:val="00A1042E"/>
    <w:rsid w:val="00A112C1"/>
    <w:rsid w:val="00A1751E"/>
    <w:rsid w:val="00A1794D"/>
    <w:rsid w:val="00A207E1"/>
    <w:rsid w:val="00A20EB8"/>
    <w:rsid w:val="00A20EDD"/>
    <w:rsid w:val="00A220C6"/>
    <w:rsid w:val="00A2334E"/>
    <w:rsid w:val="00A2358C"/>
    <w:rsid w:val="00A256C1"/>
    <w:rsid w:val="00A256CE"/>
    <w:rsid w:val="00A2663A"/>
    <w:rsid w:val="00A30D1A"/>
    <w:rsid w:val="00A31C85"/>
    <w:rsid w:val="00A32C2E"/>
    <w:rsid w:val="00A331D3"/>
    <w:rsid w:val="00A33393"/>
    <w:rsid w:val="00A33A9E"/>
    <w:rsid w:val="00A34C1A"/>
    <w:rsid w:val="00A4067B"/>
    <w:rsid w:val="00A40977"/>
    <w:rsid w:val="00A4222F"/>
    <w:rsid w:val="00A4519A"/>
    <w:rsid w:val="00A45DC2"/>
    <w:rsid w:val="00A5260B"/>
    <w:rsid w:val="00A53EA7"/>
    <w:rsid w:val="00A5402A"/>
    <w:rsid w:val="00A555B6"/>
    <w:rsid w:val="00A5776E"/>
    <w:rsid w:val="00A61F62"/>
    <w:rsid w:val="00A623DF"/>
    <w:rsid w:val="00A625D7"/>
    <w:rsid w:val="00A62D1A"/>
    <w:rsid w:val="00A64903"/>
    <w:rsid w:val="00A67B5E"/>
    <w:rsid w:val="00A67CC0"/>
    <w:rsid w:val="00A67EE1"/>
    <w:rsid w:val="00A7263E"/>
    <w:rsid w:val="00A72AAA"/>
    <w:rsid w:val="00A72E16"/>
    <w:rsid w:val="00A73593"/>
    <w:rsid w:val="00A73893"/>
    <w:rsid w:val="00A73AD6"/>
    <w:rsid w:val="00A74436"/>
    <w:rsid w:val="00A76003"/>
    <w:rsid w:val="00A76873"/>
    <w:rsid w:val="00A76D78"/>
    <w:rsid w:val="00A77A93"/>
    <w:rsid w:val="00A83140"/>
    <w:rsid w:val="00A843DA"/>
    <w:rsid w:val="00A84593"/>
    <w:rsid w:val="00A84830"/>
    <w:rsid w:val="00A8598E"/>
    <w:rsid w:val="00A864C0"/>
    <w:rsid w:val="00A92810"/>
    <w:rsid w:val="00A955D9"/>
    <w:rsid w:val="00A96197"/>
    <w:rsid w:val="00A96609"/>
    <w:rsid w:val="00AA091F"/>
    <w:rsid w:val="00AA2334"/>
    <w:rsid w:val="00AA3930"/>
    <w:rsid w:val="00AA46A5"/>
    <w:rsid w:val="00AA4DC4"/>
    <w:rsid w:val="00AA4DFC"/>
    <w:rsid w:val="00AB05C6"/>
    <w:rsid w:val="00AB3244"/>
    <w:rsid w:val="00AB3545"/>
    <w:rsid w:val="00AB489C"/>
    <w:rsid w:val="00AB53EF"/>
    <w:rsid w:val="00AB66D7"/>
    <w:rsid w:val="00AB694F"/>
    <w:rsid w:val="00AB6E73"/>
    <w:rsid w:val="00AC0D95"/>
    <w:rsid w:val="00AC0F3C"/>
    <w:rsid w:val="00AC32C6"/>
    <w:rsid w:val="00AC63F2"/>
    <w:rsid w:val="00AC7023"/>
    <w:rsid w:val="00AD0CF9"/>
    <w:rsid w:val="00AD22A3"/>
    <w:rsid w:val="00AD2D38"/>
    <w:rsid w:val="00AD4A39"/>
    <w:rsid w:val="00AD5601"/>
    <w:rsid w:val="00AD657D"/>
    <w:rsid w:val="00AD66AE"/>
    <w:rsid w:val="00AD7BA1"/>
    <w:rsid w:val="00AE0267"/>
    <w:rsid w:val="00AE04AB"/>
    <w:rsid w:val="00AE062F"/>
    <w:rsid w:val="00AE5CC3"/>
    <w:rsid w:val="00AE66FD"/>
    <w:rsid w:val="00AE7776"/>
    <w:rsid w:val="00AE7781"/>
    <w:rsid w:val="00AE7DB0"/>
    <w:rsid w:val="00AF1933"/>
    <w:rsid w:val="00AF5247"/>
    <w:rsid w:val="00AF676D"/>
    <w:rsid w:val="00AF78C6"/>
    <w:rsid w:val="00AF7CB4"/>
    <w:rsid w:val="00AF7D48"/>
    <w:rsid w:val="00B00961"/>
    <w:rsid w:val="00B01ADE"/>
    <w:rsid w:val="00B0605C"/>
    <w:rsid w:val="00B06BA6"/>
    <w:rsid w:val="00B1041C"/>
    <w:rsid w:val="00B12237"/>
    <w:rsid w:val="00B12F3C"/>
    <w:rsid w:val="00B133E0"/>
    <w:rsid w:val="00B165DD"/>
    <w:rsid w:val="00B17B88"/>
    <w:rsid w:val="00B20470"/>
    <w:rsid w:val="00B20666"/>
    <w:rsid w:val="00B20D15"/>
    <w:rsid w:val="00B21C23"/>
    <w:rsid w:val="00B22EB0"/>
    <w:rsid w:val="00B24A6A"/>
    <w:rsid w:val="00B24FF7"/>
    <w:rsid w:val="00B2543C"/>
    <w:rsid w:val="00B26192"/>
    <w:rsid w:val="00B262CD"/>
    <w:rsid w:val="00B27D9C"/>
    <w:rsid w:val="00B316D1"/>
    <w:rsid w:val="00B31D90"/>
    <w:rsid w:val="00B33B11"/>
    <w:rsid w:val="00B33C5E"/>
    <w:rsid w:val="00B3755D"/>
    <w:rsid w:val="00B40A66"/>
    <w:rsid w:val="00B41090"/>
    <w:rsid w:val="00B4385B"/>
    <w:rsid w:val="00B507C7"/>
    <w:rsid w:val="00B50CF4"/>
    <w:rsid w:val="00B56383"/>
    <w:rsid w:val="00B56F30"/>
    <w:rsid w:val="00B5705C"/>
    <w:rsid w:val="00B57332"/>
    <w:rsid w:val="00B57B39"/>
    <w:rsid w:val="00B602C5"/>
    <w:rsid w:val="00B60E9C"/>
    <w:rsid w:val="00B616D6"/>
    <w:rsid w:val="00B64422"/>
    <w:rsid w:val="00B657D7"/>
    <w:rsid w:val="00B6627C"/>
    <w:rsid w:val="00B6632A"/>
    <w:rsid w:val="00B6743F"/>
    <w:rsid w:val="00B67C18"/>
    <w:rsid w:val="00B67D4F"/>
    <w:rsid w:val="00B71252"/>
    <w:rsid w:val="00B74F9C"/>
    <w:rsid w:val="00B769E3"/>
    <w:rsid w:val="00B76A20"/>
    <w:rsid w:val="00B801E0"/>
    <w:rsid w:val="00B80489"/>
    <w:rsid w:val="00B80516"/>
    <w:rsid w:val="00B81222"/>
    <w:rsid w:val="00B815F8"/>
    <w:rsid w:val="00B83422"/>
    <w:rsid w:val="00B841C1"/>
    <w:rsid w:val="00B8625B"/>
    <w:rsid w:val="00B8765A"/>
    <w:rsid w:val="00B87C6C"/>
    <w:rsid w:val="00B955B3"/>
    <w:rsid w:val="00B9562D"/>
    <w:rsid w:val="00B97C11"/>
    <w:rsid w:val="00BA0558"/>
    <w:rsid w:val="00BA15F6"/>
    <w:rsid w:val="00BA1649"/>
    <w:rsid w:val="00BA294E"/>
    <w:rsid w:val="00BA2B02"/>
    <w:rsid w:val="00BA3427"/>
    <w:rsid w:val="00BA374B"/>
    <w:rsid w:val="00BA3795"/>
    <w:rsid w:val="00BA539A"/>
    <w:rsid w:val="00BB06D9"/>
    <w:rsid w:val="00BB0CAA"/>
    <w:rsid w:val="00BB11A8"/>
    <w:rsid w:val="00BB2026"/>
    <w:rsid w:val="00BB22E5"/>
    <w:rsid w:val="00BB36B5"/>
    <w:rsid w:val="00BB3914"/>
    <w:rsid w:val="00BB3B92"/>
    <w:rsid w:val="00BB52DF"/>
    <w:rsid w:val="00BC00BF"/>
    <w:rsid w:val="00BC0A45"/>
    <w:rsid w:val="00BC0FDE"/>
    <w:rsid w:val="00BC1BD9"/>
    <w:rsid w:val="00BC2BC9"/>
    <w:rsid w:val="00BC3250"/>
    <w:rsid w:val="00BC3907"/>
    <w:rsid w:val="00BC3B43"/>
    <w:rsid w:val="00BC40E0"/>
    <w:rsid w:val="00BC52DF"/>
    <w:rsid w:val="00BC5535"/>
    <w:rsid w:val="00BC6508"/>
    <w:rsid w:val="00BC7C59"/>
    <w:rsid w:val="00BD0BB7"/>
    <w:rsid w:val="00BD1289"/>
    <w:rsid w:val="00BD21C2"/>
    <w:rsid w:val="00BD353A"/>
    <w:rsid w:val="00BD3F00"/>
    <w:rsid w:val="00BD6A1A"/>
    <w:rsid w:val="00BD757C"/>
    <w:rsid w:val="00BE006B"/>
    <w:rsid w:val="00BE02A7"/>
    <w:rsid w:val="00BE2788"/>
    <w:rsid w:val="00BE2AA4"/>
    <w:rsid w:val="00BE3265"/>
    <w:rsid w:val="00BE6F4C"/>
    <w:rsid w:val="00BE7E70"/>
    <w:rsid w:val="00BF00E9"/>
    <w:rsid w:val="00BF12F0"/>
    <w:rsid w:val="00BF15D4"/>
    <w:rsid w:val="00BF460C"/>
    <w:rsid w:val="00BF5F9C"/>
    <w:rsid w:val="00BF64D4"/>
    <w:rsid w:val="00C02F99"/>
    <w:rsid w:val="00C03770"/>
    <w:rsid w:val="00C03FA1"/>
    <w:rsid w:val="00C05D8E"/>
    <w:rsid w:val="00C06716"/>
    <w:rsid w:val="00C06B20"/>
    <w:rsid w:val="00C06CBE"/>
    <w:rsid w:val="00C10706"/>
    <w:rsid w:val="00C123C3"/>
    <w:rsid w:val="00C126DF"/>
    <w:rsid w:val="00C13ED7"/>
    <w:rsid w:val="00C15716"/>
    <w:rsid w:val="00C15DBB"/>
    <w:rsid w:val="00C1609C"/>
    <w:rsid w:val="00C20196"/>
    <w:rsid w:val="00C22473"/>
    <w:rsid w:val="00C22E2C"/>
    <w:rsid w:val="00C2311A"/>
    <w:rsid w:val="00C24172"/>
    <w:rsid w:val="00C25076"/>
    <w:rsid w:val="00C26198"/>
    <w:rsid w:val="00C277CB"/>
    <w:rsid w:val="00C3030F"/>
    <w:rsid w:val="00C31341"/>
    <w:rsid w:val="00C3137E"/>
    <w:rsid w:val="00C3376D"/>
    <w:rsid w:val="00C34A52"/>
    <w:rsid w:val="00C34F11"/>
    <w:rsid w:val="00C369C9"/>
    <w:rsid w:val="00C40F0C"/>
    <w:rsid w:val="00C42C53"/>
    <w:rsid w:val="00C43B25"/>
    <w:rsid w:val="00C444EA"/>
    <w:rsid w:val="00C50DF8"/>
    <w:rsid w:val="00C5114A"/>
    <w:rsid w:val="00C512C2"/>
    <w:rsid w:val="00C516A4"/>
    <w:rsid w:val="00C53125"/>
    <w:rsid w:val="00C553BB"/>
    <w:rsid w:val="00C55BB5"/>
    <w:rsid w:val="00C57F33"/>
    <w:rsid w:val="00C61681"/>
    <w:rsid w:val="00C64953"/>
    <w:rsid w:val="00C653C8"/>
    <w:rsid w:val="00C745E3"/>
    <w:rsid w:val="00C7467B"/>
    <w:rsid w:val="00C74707"/>
    <w:rsid w:val="00C75C2E"/>
    <w:rsid w:val="00C766EF"/>
    <w:rsid w:val="00C769D3"/>
    <w:rsid w:val="00C773FC"/>
    <w:rsid w:val="00C807AA"/>
    <w:rsid w:val="00C80EE6"/>
    <w:rsid w:val="00C817A7"/>
    <w:rsid w:val="00C860B0"/>
    <w:rsid w:val="00C861B2"/>
    <w:rsid w:val="00C86975"/>
    <w:rsid w:val="00C90B0A"/>
    <w:rsid w:val="00C92DF3"/>
    <w:rsid w:val="00C952AB"/>
    <w:rsid w:val="00C9531E"/>
    <w:rsid w:val="00C956CB"/>
    <w:rsid w:val="00C97E4E"/>
    <w:rsid w:val="00CA0CD3"/>
    <w:rsid w:val="00CA2A8B"/>
    <w:rsid w:val="00CA2D21"/>
    <w:rsid w:val="00CA44E9"/>
    <w:rsid w:val="00CA54C6"/>
    <w:rsid w:val="00CA65E9"/>
    <w:rsid w:val="00CB0D2B"/>
    <w:rsid w:val="00CB15D1"/>
    <w:rsid w:val="00CB4339"/>
    <w:rsid w:val="00CB49F9"/>
    <w:rsid w:val="00CB50EB"/>
    <w:rsid w:val="00CB5521"/>
    <w:rsid w:val="00CB6902"/>
    <w:rsid w:val="00CB6A55"/>
    <w:rsid w:val="00CC06D4"/>
    <w:rsid w:val="00CC0A72"/>
    <w:rsid w:val="00CC1890"/>
    <w:rsid w:val="00CC33CC"/>
    <w:rsid w:val="00CC35C9"/>
    <w:rsid w:val="00CC480B"/>
    <w:rsid w:val="00CC5F28"/>
    <w:rsid w:val="00CC72C5"/>
    <w:rsid w:val="00CC7310"/>
    <w:rsid w:val="00CD332E"/>
    <w:rsid w:val="00CD41C2"/>
    <w:rsid w:val="00CD51E6"/>
    <w:rsid w:val="00CD521B"/>
    <w:rsid w:val="00CD7DBD"/>
    <w:rsid w:val="00CD7E4E"/>
    <w:rsid w:val="00CE06FC"/>
    <w:rsid w:val="00CE0EEA"/>
    <w:rsid w:val="00CE152C"/>
    <w:rsid w:val="00CE349B"/>
    <w:rsid w:val="00CE4335"/>
    <w:rsid w:val="00CE665F"/>
    <w:rsid w:val="00CE67ED"/>
    <w:rsid w:val="00CE741F"/>
    <w:rsid w:val="00CF04D7"/>
    <w:rsid w:val="00CF0698"/>
    <w:rsid w:val="00CF0E27"/>
    <w:rsid w:val="00CF197E"/>
    <w:rsid w:val="00CF4D2B"/>
    <w:rsid w:val="00CF5040"/>
    <w:rsid w:val="00D0229F"/>
    <w:rsid w:val="00D03331"/>
    <w:rsid w:val="00D07319"/>
    <w:rsid w:val="00D073EA"/>
    <w:rsid w:val="00D07820"/>
    <w:rsid w:val="00D105A9"/>
    <w:rsid w:val="00D10D0A"/>
    <w:rsid w:val="00D12776"/>
    <w:rsid w:val="00D12D35"/>
    <w:rsid w:val="00D12D70"/>
    <w:rsid w:val="00D13333"/>
    <w:rsid w:val="00D16387"/>
    <w:rsid w:val="00D17DB4"/>
    <w:rsid w:val="00D2092D"/>
    <w:rsid w:val="00D2258A"/>
    <w:rsid w:val="00D22AE9"/>
    <w:rsid w:val="00D23038"/>
    <w:rsid w:val="00D2327E"/>
    <w:rsid w:val="00D236EA"/>
    <w:rsid w:val="00D24F26"/>
    <w:rsid w:val="00D314E9"/>
    <w:rsid w:val="00D31AFE"/>
    <w:rsid w:val="00D332D6"/>
    <w:rsid w:val="00D346FC"/>
    <w:rsid w:val="00D35444"/>
    <w:rsid w:val="00D3691D"/>
    <w:rsid w:val="00D371C4"/>
    <w:rsid w:val="00D406A2"/>
    <w:rsid w:val="00D41ADE"/>
    <w:rsid w:val="00D4296D"/>
    <w:rsid w:val="00D431ED"/>
    <w:rsid w:val="00D43811"/>
    <w:rsid w:val="00D43C2F"/>
    <w:rsid w:val="00D458F7"/>
    <w:rsid w:val="00D4648E"/>
    <w:rsid w:val="00D471D1"/>
    <w:rsid w:val="00D50A2B"/>
    <w:rsid w:val="00D50E81"/>
    <w:rsid w:val="00D54274"/>
    <w:rsid w:val="00D54A88"/>
    <w:rsid w:val="00D560EF"/>
    <w:rsid w:val="00D56A55"/>
    <w:rsid w:val="00D60EC2"/>
    <w:rsid w:val="00D634D8"/>
    <w:rsid w:val="00D63C2D"/>
    <w:rsid w:val="00D651FF"/>
    <w:rsid w:val="00D6579D"/>
    <w:rsid w:val="00D65A32"/>
    <w:rsid w:val="00D66CCD"/>
    <w:rsid w:val="00D6730E"/>
    <w:rsid w:val="00D710CD"/>
    <w:rsid w:val="00D71DEB"/>
    <w:rsid w:val="00D72690"/>
    <w:rsid w:val="00D7374F"/>
    <w:rsid w:val="00D73882"/>
    <w:rsid w:val="00D74A71"/>
    <w:rsid w:val="00D75D6C"/>
    <w:rsid w:val="00D80609"/>
    <w:rsid w:val="00D82BB6"/>
    <w:rsid w:val="00D832B6"/>
    <w:rsid w:val="00D83EBA"/>
    <w:rsid w:val="00D8505B"/>
    <w:rsid w:val="00D85062"/>
    <w:rsid w:val="00D85238"/>
    <w:rsid w:val="00D92C72"/>
    <w:rsid w:val="00D9599A"/>
    <w:rsid w:val="00D95B41"/>
    <w:rsid w:val="00D95EC7"/>
    <w:rsid w:val="00D96CBF"/>
    <w:rsid w:val="00D973B0"/>
    <w:rsid w:val="00DA100A"/>
    <w:rsid w:val="00DA1C8A"/>
    <w:rsid w:val="00DA205E"/>
    <w:rsid w:val="00DA20EC"/>
    <w:rsid w:val="00DA25AD"/>
    <w:rsid w:val="00DA41DB"/>
    <w:rsid w:val="00DA73E5"/>
    <w:rsid w:val="00DA7689"/>
    <w:rsid w:val="00DB0090"/>
    <w:rsid w:val="00DB1679"/>
    <w:rsid w:val="00DB1C5D"/>
    <w:rsid w:val="00DB53F6"/>
    <w:rsid w:val="00DC2F1C"/>
    <w:rsid w:val="00DC2F84"/>
    <w:rsid w:val="00DC4BA2"/>
    <w:rsid w:val="00DC4E7E"/>
    <w:rsid w:val="00DC783F"/>
    <w:rsid w:val="00DC7EEA"/>
    <w:rsid w:val="00DD3EC5"/>
    <w:rsid w:val="00DD46BA"/>
    <w:rsid w:val="00DD4C8D"/>
    <w:rsid w:val="00DD6134"/>
    <w:rsid w:val="00DD7FB4"/>
    <w:rsid w:val="00DE0FD4"/>
    <w:rsid w:val="00DE2A12"/>
    <w:rsid w:val="00DE2BA1"/>
    <w:rsid w:val="00DE36F7"/>
    <w:rsid w:val="00DE477C"/>
    <w:rsid w:val="00DE6369"/>
    <w:rsid w:val="00DE7B41"/>
    <w:rsid w:val="00DE7CB6"/>
    <w:rsid w:val="00DF1791"/>
    <w:rsid w:val="00DF1C7E"/>
    <w:rsid w:val="00DF269B"/>
    <w:rsid w:val="00DF3FB5"/>
    <w:rsid w:val="00DF4AB0"/>
    <w:rsid w:val="00DF5BDC"/>
    <w:rsid w:val="00DF66EE"/>
    <w:rsid w:val="00DF6776"/>
    <w:rsid w:val="00E00245"/>
    <w:rsid w:val="00E00371"/>
    <w:rsid w:val="00E019B8"/>
    <w:rsid w:val="00E022F1"/>
    <w:rsid w:val="00E04601"/>
    <w:rsid w:val="00E04D16"/>
    <w:rsid w:val="00E0694A"/>
    <w:rsid w:val="00E06B9C"/>
    <w:rsid w:val="00E07A31"/>
    <w:rsid w:val="00E11325"/>
    <w:rsid w:val="00E11C98"/>
    <w:rsid w:val="00E11ECE"/>
    <w:rsid w:val="00E1495B"/>
    <w:rsid w:val="00E15234"/>
    <w:rsid w:val="00E17346"/>
    <w:rsid w:val="00E217A6"/>
    <w:rsid w:val="00E21BE2"/>
    <w:rsid w:val="00E22994"/>
    <w:rsid w:val="00E23047"/>
    <w:rsid w:val="00E23270"/>
    <w:rsid w:val="00E260CE"/>
    <w:rsid w:val="00E3020A"/>
    <w:rsid w:val="00E309FD"/>
    <w:rsid w:val="00E32655"/>
    <w:rsid w:val="00E334C2"/>
    <w:rsid w:val="00E33E89"/>
    <w:rsid w:val="00E34BC5"/>
    <w:rsid w:val="00E37F85"/>
    <w:rsid w:val="00E403D4"/>
    <w:rsid w:val="00E403F2"/>
    <w:rsid w:val="00E40561"/>
    <w:rsid w:val="00E40D14"/>
    <w:rsid w:val="00E414F9"/>
    <w:rsid w:val="00E42DD4"/>
    <w:rsid w:val="00E4523D"/>
    <w:rsid w:val="00E4533C"/>
    <w:rsid w:val="00E45903"/>
    <w:rsid w:val="00E50150"/>
    <w:rsid w:val="00E5049F"/>
    <w:rsid w:val="00E504D8"/>
    <w:rsid w:val="00E530F0"/>
    <w:rsid w:val="00E55C2B"/>
    <w:rsid w:val="00E56CCA"/>
    <w:rsid w:val="00E602A0"/>
    <w:rsid w:val="00E60A43"/>
    <w:rsid w:val="00E61308"/>
    <w:rsid w:val="00E61E70"/>
    <w:rsid w:val="00E632DC"/>
    <w:rsid w:val="00E63736"/>
    <w:rsid w:val="00E63C67"/>
    <w:rsid w:val="00E64653"/>
    <w:rsid w:val="00E64D3E"/>
    <w:rsid w:val="00E66BEE"/>
    <w:rsid w:val="00E67E38"/>
    <w:rsid w:val="00E71BEB"/>
    <w:rsid w:val="00E747D4"/>
    <w:rsid w:val="00E760EE"/>
    <w:rsid w:val="00E76995"/>
    <w:rsid w:val="00E80E43"/>
    <w:rsid w:val="00E82ABF"/>
    <w:rsid w:val="00E82F16"/>
    <w:rsid w:val="00E8311C"/>
    <w:rsid w:val="00E85846"/>
    <w:rsid w:val="00E86C4D"/>
    <w:rsid w:val="00E87320"/>
    <w:rsid w:val="00E87723"/>
    <w:rsid w:val="00E879A7"/>
    <w:rsid w:val="00E87A04"/>
    <w:rsid w:val="00E911D1"/>
    <w:rsid w:val="00E91F63"/>
    <w:rsid w:val="00E922B4"/>
    <w:rsid w:val="00E9234A"/>
    <w:rsid w:val="00E92489"/>
    <w:rsid w:val="00E938F5"/>
    <w:rsid w:val="00E94534"/>
    <w:rsid w:val="00E94F1C"/>
    <w:rsid w:val="00E9711C"/>
    <w:rsid w:val="00E97214"/>
    <w:rsid w:val="00E97970"/>
    <w:rsid w:val="00EA12BE"/>
    <w:rsid w:val="00EA19EC"/>
    <w:rsid w:val="00EA3AA7"/>
    <w:rsid w:val="00EA3F58"/>
    <w:rsid w:val="00EA4003"/>
    <w:rsid w:val="00EA4FF4"/>
    <w:rsid w:val="00EA6F61"/>
    <w:rsid w:val="00EB0151"/>
    <w:rsid w:val="00EB1749"/>
    <w:rsid w:val="00EB2B49"/>
    <w:rsid w:val="00EB5B3E"/>
    <w:rsid w:val="00EB7ED2"/>
    <w:rsid w:val="00EB7F80"/>
    <w:rsid w:val="00EC3F5C"/>
    <w:rsid w:val="00EC43C8"/>
    <w:rsid w:val="00EC50AC"/>
    <w:rsid w:val="00EC7313"/>
    <w:rsid w:val="00ED1377"/>
    <w:rsid w:val="00ED1806"/>
    <w:rsid w:val="00ED205C"/>
    <w:rsid w:val="00ED36BD"/>
    <w:rsid w:val="00ED3F02"/>
    <w:rsid w:val="00ED457C"/>
    <w:rsid w:val="00ED4AA9"/>
    <w:rsid w:val="00ED571D"/>
    <w:rsid w:val="00ED5E63"/>
    <w:rsid w:val="00ED5F98"/>
    <w:rsid w:val="00EE0709"/>
    <w:rsid w:val="00EE0B92"/>
    <w:rsid w:val="00EE0F0E"/>
    <w:rsid w:val="00EE12C8"/>
    <w:rsid w:val="00EE2463"/>
    <w:rsid w:val="00EE2860"/>
    <w:rsid w:val="00EE28D2"/>
    <w:rsid w:val="00EE46CD"/>
    <w:rsid w:val="00EE4801"/>
    <w:rsid w:val="00EE68D2"/>
    <w:rsid w:val="00EE71E6"/>
    <w:rsid w:val="00EE7B6D"/>
    <w:rsid w:val="00EF14B7"/>
    <w:rsid w:val="00EF3F0F"/>
    <w:rsid w:val="00EF43E3"/>
    <w:rsid w:val="00EF44AD"/>
    <w:rsid w:val="00EF530C"/>
    <w:rsid w:val="00EF5926"/>
    <w:rsid w:val="00EF7342"/>
    <w:rsid w:val="00F0148C"/>
    <w:rsid w:val="00F014F8"/>
    <w:rsid w:val="00F02C0B"/>
    <w:rsid w:val="00F03362"/>
    <w:rsid w:val="00F03432"/>
    <w:rsid w:val="00F0426C"/>
    <w:rsid w:val="00F054BD"/>
    <w:rsid w:val="00F06BD2"/>
    <w:rsid w:val="00F07D03"/>
    <w:rsid w:val="00F11D99"/>
    <w:rsid w:val="00F11F87"/>
    <w:rsid w:val="00F1370D"/>
    <w:rsid w:val="00F13937"/>
    <w:rsid w:val="00F13F80"/>
    <w:rsid w:val="00F16F54"/>
    <w:rsid w:val="00F17267"/>
    <w:rsid w:val="00F22886"/>
    <w:rsid w:val="00F24A30"/>
    <w:rsid w:val="00F25015"/>
    <w:rsid w:val="00F2639A"/>
    <w:rsid w:val="00F26A9E"/>
    <w:rsid w:val="00F27587"/>
    <w:rsid w:val="00F30431"/>
    <w:rsid w:val="00F307F9"/>
    <w:rsid w:val="00F311C3"/>
    <w:rsid w:val="00F3131F"/>
    <w:rsid w:val="00F31D6E"/>
    <w:rsid w:val="00F32538"/>
    <w:rsid w:val="00F334B0"/>
    <w:rsid w:val="00F33741"/>
    <w:rsid w:val="00F34A00"/>
    <w:rsid w:val="00F34D93"/>
    <w:rsid w:val="00F34F38"/>
    <w:rsid w:val="00F36294"/>
    <w:rsid w:val="00F37675"/>
    <w:rsid w:val="00F41ADF"/>
    <w:rsid w:val="00F42C4E"/>
    <w:rsid w:val="00F4320A"/>
    <w:rsid w:val="00F435BA"/>
    <w:rsid w:val="00F4389F"/>
    <w:rsid w:val="00F4431B"/>
    <w:rsid w:val="00F53B92"/>
    <w:rsid w:val="00F56B0E"/>
    <w:rsid w:val="00F60CF6"/>
    <w:rsid w:val="00F62AEB"/>
    <w:rsid w:val="00F639C2"/>
    <w:rsid w:val="00F655F3"/>
    <w:rsid w:val="00F66A6D"/>
    <w:rsid w:val="00F707BD"/>
    <w:rsid w:val="00F70825"/>
    <w:rsid w:val="00F71741"/>
    <w:rsid w:val="00F72010"/>
    <w:rsid w:val="00F727DA"/>
    <w:rsid w:val="00F734D0"/>
    <w:rsid w:val="00F7477C"/>
    <w:rsid w:val="00F76428"/>
    <w:rsid w:val="00F77798"/>
    <w:rsid w:val="00F779CB"/>
    <w:rsid w:val="00F77B4D"/>
    <w:rsid w:val="00F820F7"/>
    <w:rsid w:val="00F83A44"/>
    <w:rsid w:val="00F85440"/>
    <w:rsid w:val="00F85C22"/>
    <w:rsid w:val="00F86B12"/>
    <w:rsid w:val="00F87AC6"/>
    <w:rsid w:val="00F9085A"/>
    <w:rsid w:val="00F910AC"/>
    <w:rsid w:val="00F911C0"/>
    <w:rsid w:val="00F91B05"/>
    <w:rsid w:val="00F91BC6"/>
    <w:rsid w:val="00F92949"/>
    <w:rsid w:val="00F941C1"/>
    <w:rsid w:val="00F94E53"/>
    <w:rsid w:val="00F96143"/>
    <w:rsid w:val="00F979AC"/>
    <w:rsid w:val="00FA02CE"/>
    <w:rsid w:val="00FA1080"/>
    <w:rsid w:val="00FA1FCB"/>
    <w:rsid w:val="00FA6353"/>
    <w:rsid w:val="00FA74E8"/>
    <w:rsid w:val="00FA7580"/>
    <w:rsid w:val="00FB00C1"/>
    <w:rsid w:val="00FB0C4F"/>
    <w:rsid w:val="00FB32DE"/>
    <w:rsid w:val="00FB3ADA"/>
    <w:rsid w:val="00FB420A"/>
    <w:rsid w:val="00FB56E2"/>
    <w:rsid w:val="00FB6885"/>
    <w:rsid w:val="00FB7A50"/>
    <w:rsid w:val="00FC0DF5"/>
    <w:rsid w:val="00FC30C9"/>
    <w:rsid w:val="00FC39DA"/>
    <w:rsid w:val="00FC3ED1"/>
    <w:rsid w:val="00FC44B5"/>
    <w:rsid w:val="00FC6127"/>
    <w:rsid w:val="00FC6F2A"/>
    <w:rsid w:val="00FC7A4D"/>
    <w:rsid w:val="00FD08A0"/>
    <w:rsid w:val="00FD1F63"/>
    <w:rsid w:val="00FD2E42"/>
    <w:rsid w:val="00FD4618"/>
    <w:rsid w:val="00FD4AA6"/>
    <w:rsid w:val="00FD53CC"/>
    <w:rsid w:val="00FD6213"/>
    <w:rsid w:val="00FE0052"/>
    <w:rsid w:val="00FE16CF"/>
    <w:rsid w:val="00FE1AA9"/>
    <w:rsid w:val="00FE1C1A"/>
    <w:rsid w:val="00FE2B9E"/>
    <w:rsid w:val="00FE4679"/>
    <w:rsid w:val="00FE4C63"/>
    <w:rsid w:val="00FE6123"/>
    <w:rsid w:val="00FE6555"/>
    <w:rsid w:val="00FE6E03"/>
    <w:rsid w:val="00FF2F50"/>
    <w:rsid w:val="00FF442C"/>
    <w:rsid w:val="00FF51E1"/>
    <w:rsid w:val="00FF5862"/>
    <w:rsid w:val="00FF6DFD"/>
    <w:rsid w:val="11073160"/>
    <w:rsid w:val="5AA45F80"/>
    <w:rsid w:val="69D50ED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13666" fillcolor="white">
      <v:fill color="whit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semiHidden="0" w:unhideWhenUsed="0" w:qFormat="1"/>
    <w:lsdException w:name="heading 3" w:locked="1" w:uiPriority="9" w:qFormat="1"/>
    <w:lsdException w:name="heading 4" w:semiHidden="0" w:unhideWhenUsed="0" w:qFormat="1"/>
    <w:lsdException w:name="heading 5" w:locked="1" w:uiPriority="9" w:qFormat="1"/>
    <w:lsdException w:name="heading 6" w:locked="1" w:uiPriority="9" w:qFormat="1"/>
    <w:lsdException w:name="heading 7" w:locked="1" w:uiPriority="9" w:qFormat="1"/>
    <w:lsdException w:name="heading 8" w:locked="1" w:uiPriority="9" w:qFormat="1"/>
    <w:lsdException w:name="heading 9" w:locked="1" w:uiPriority="9" w:qFormat="1"/>
    <w:lsdException w:name="index 1" w:locked="1"/>
    <w:lsdException w:name="index 2" w:locked="1"/>
    <w:lsdException w:name="index 3" w:locked="1"/>
    <w:lsdException w:name="index 4" w:locked="1"/>
    <w:lsdException w:name="index 5" w:locked="1"/>
    <w:lsdException w:name="index 6" w:locked="1"/>
    <w:lsdException w:name="index 7" w:locked="1"/>
    <w:lsdException w:name="index 8" w:locked="1"/>
    <w:lsdException w:name="index 9" w:locked="1"/>
    <w:lsdException w:name="toc 1" w:locked="1" w:uiPriority="39"/>
    <w:lsdException w:name="toc 2" w:locked="1" w:uiPriority="39"/>
    <w:lsdException w:name="toc 3" w:locked="1" w:uiPriority="39"/>
    <w:lsdException w:name="toc 4" w:locked="1" w:uiPriority="39"/>
    <w:lsdException w:name="toc 5" w:locked="1" w:uiPriority="39"/>
    <w:lsdException w:name="toc 6" w:locked="1" w:uiPriority="39"/>
    <w:lsdException w:name="toc 7" w:locked="1" w:uiPriority="39"/>
    <w:lsdException w:name="toc 8" w:locked="1" w:uiPriority="39"/>
    <w:lsdException w:name="toc 9" w:locked="1" w:uiPriority="39"/>
    <w:lsdException w:name="Normal Indent" w:locked="1"/>
    <w:lsdException w:name="footnote text" w:locked="1"/>
    <w:lsdException w:name="annotation text" w:semiHidden="0" w:unhideWhenUsed="0"/>
    <w:lsdException w:name="header" w:semiHidden="0" w:unhideWhenUsed="0"/>
    <w:lsdException w:name="footer" w:semiHidden="0" w:unhideWhenUsed="0"/>
    <w:lsdException w:name="index heading" w:locked="1"/>
    <w:lsdException w:name="caption" w:locked="1" w:uiPriority="35" w:qFormat="1"/>
    <w:lsdException w:name="table of figures" w:locked="1"/>
    <w:lsdException w:name="envelope address" w:locked="1"/>
    <w:lsdException w:name="envelope return" w:locked="1"/>
    <w:lsdException w:name="footnote reference" w:locked="1"/>
    <w:lsdException w:name="annotation reference" w:semiHidden="0" w:unhideWhenUsed="0" w:qFormat="1"/>
    <w:lsdException w:name="line number" w:locked="1"/>
    <w:lsdException w:name="page number" w:locked="1"/>
    <w:lsdException w:name="endnote reference" w:locked="1"/>
    <w:lsdException w:name="endnote text" w:locked="1"/>
    <w:lsdException w:name="table of authorities" w:locked="1"/>
    <w:lsdException w:name="macro" w:locked="1"/>
    <w:lsdException w:name="toa heading" w:locked="1"/>
    <w:lsdException w:name="List" w:locked="1"/>
    <w:lsdException w:name="List Bullet" w:locked="1"/>
    <w:lsdException w:name="List Number" w:locked="1"/>
    <w:lsdException w:name="List 2" w:locked="1"/>
    <w:lsdException w:name="List 3" w:locked="1"/>
    <w:lsdException w:name="List 4" w:locked="1"/>
    <w:lsdException w:name="List 5" w:locked="1"/>
    <w:lsdException w:name="List Bullet 2" w:locked="1"/>
    <w:lsdException w:name="List Bullet 3" w:locked="1"/>
    <w:lsdException w:name="List Bullet 4" w:locked="1"/>
    <w:lsdException w:name="List Bullet 5" w:locked="1"/>
    <w:lsdException w:name="List Number 2" w:locked="1"/>
    <w:lsdException w:name="List Number 3" w:locked="1"/>
    <w:lsdException w:name="List Number 4" w:locked="1"/>
    <w:lsdException w:name="List Number 5" w:locked="1"/>
    <w:lsdException w:name="Title" w:locked="1" w:semiHidden="0" w:uiPriority="10" w:unhideWhenUsed="0" w:qFormat="1"/>
    <w:lsdException w:name="Closing" w:locked="1"/>
    <w:lsdException w:name="Signature" w:locked="1"/>
    <w:lsdException w:name="Default Paragraph Font" w:uiPriority="1"/>
    <w:lsdException w:name="Body Text" w:locked="1"/>
    <w:lsdException w:name="Body Text Indent" w:semiHidden="0" w:unhideWhenUsed="0"/>
    <w:lsdException w:name="List Continue" w:locked="1"/>
    <w:lsdException w:name="List Continue 2" w:locked="1"/>
    <w:lsdException w:name="List Continue 3" w:locked="1"/>
    <w:lsdException w:name="List Continue 4" w:locked="1"/>
    <w:lsdException w:name="List Continue 5" w:locked="1"/>
    <w:lsdException w:name="Message Header" w:locked="1"/>
    <w:lsdException w:name="Subtitle" w:locked="1" w:semiHidden="0" w:uiPriority="11" w:unhideWhenUsed="0" w:qFormat="1"/>
    <w:lsdException w:name="Salutation" w:locked="1"/>
    <w:lsdException w:name="Date" w:locked="1"/>
    <w:lsdException w:name="Body Text First Indent" w:locked="1"/>
    <w:lsdException w:name="Body Text First Indent 2" w:locked="1"/>
    <w:lsdException w:name="Note Heading" w:locked="1"/>
    <w:lsdException w:name="Body Text 2" w:locked="1"/>
    <w:lsdException w:name="Body Text 3" w:locked="1"/>
    <w:lsdException w:name="Body Text Indent 2" w:semiHidden="0" w:unhideWhenUsed="0" w:qFormat="1"/>
    <w:lsdException w:name="Body Text Indent 3" w:locked="1"/>
    <w:lsdException w:name="Block Text" w:locked="1"/>
    <w:lsdException w:name="Hyperlink" w:semiHidden="0" w:unhideWhenUsed="0"/>
    <w:lsdException w:name="FollowedHyperlink" w:locked="1"/>
    <w:lsdException w:name="Strong" w:semiHidden="0" w:unhideWhenUsed="0" w:qFormat="1"/>
    <w:lsdException w:name="Emphasis" w:locked="1" w:semiHidden="0" w:uiPriority="20" w:unhideWhenUsed="0" w:qFormat="1"/>
    <w:lsdException w:name="Document Map" w:locked="1"/>
    <w:lsdException w:name="Plain Text" w:locked="1"/>
    <w:lsdException w:name="E-mail Signature" w:locked="1"/>
    <w:lsdException w:name="Normal (Web)" w:unhideWhenUsed="0"/>
    <w:lsdException w:name="HTML Acronym" w:locked="1"/>
    <w:lsdException w:name="HTML Address" w:locked="1"/>
    <w:lsdException w:name="HTML Cite" w:locked="1"/>
    <w:lsdException w:name="HTML Code" w:locked="1"/>
    <w:lsdException w:name="HTML Definition" w:locked="1"/>
    <w:lsdException w:name="HTML Keyboard" w:locked="1"/>
    <w:lsdException w:name="HTML Preformatted" w:locked="1"/>
    <w:lsdException w:name="HTML Sample" w:locked="1"/>
    <w:lsdException w:name="HTML Typewriter" w:locked="1"/>
    <w:lsdException w:name="HTML Variable" w:locked="1"/>
    <w:lsdException w:name="annotation subject" w:semiHidden="0" w:unhideWhenUsed="0"/>
    <w:lsdException w:name="Table Simple 1" w:locked="1"/>
    <w:lsdException w:name="Table Simple 2" w:locked="1"/>
    <w:lsdException w:name="Table Simple 3" w:locked="1"/>
    <w:lsdException w:name="Table Classic 1" w:locked="1"/>
    <w:lsdException w:name="Table Classic 2" w:locked="1"/>
    <w:lsdException w:name="Table Classic 3" w:locked="1"/>
    <w:lsdException w:name="Table Classic 4" w:locked="1"/>
    <w:lsdException w:name="Table Colorful 1" w:locked="1"/>
    <w:lsdException w:name="Table Colorful 2" w:locked="1"/>
    <w:lsdException w:name="Table Colorful 3" w:locked="1"/>
    <w:lsdException w:name="Table Columns 1" w:locked="1"/>
    <w:lsdException w:name="Table Columns 2" w:locked="1"/>
    <w:lsdException w:name="Table Columns 3" w:locked="1"/>
    <w:lsdException w:name="Table Columns 4" w:locked="1"/>
    <w:lsdException w:name="Table Columns 5" w:locked="1"/>
    <w:lsdException w:name="Table Grid 1" w:locked="1"/>
    <w:lsdException w:name="Table Grid 2" w:locked="1"/>
    <w:lsdException w:name="Table Grid 3" w:locked="1"/>
    <w:lsdException w:name="Table Grid 4" w:locked="1"/>
    <w:lsdException w:name="Table Grid 5" w:locked="1"/>
    <w:lsdException w:name="Table Grid 6" w:locked="1"/>
    <w:lsdException w:name="Table Grid 7" w:locked="1"/>
    <w:lsdException w:name="Table Grid 8" w:locked="1"/>
    <w:lsdException w:name="Table List 1" w:locked="1"/>
    <w:lsdException w:name="Table List 2" w:locked="1"/>
    <w:lsdException w:name="Table List 3" w:locked="1"/>
    <w:lsdException w:name="Table List 4" w:locked="1"/>
    <w:lsdException w:name="Table List 5" w:locked="1"/>
    <w:lsdException w:name="Table List 6" w:locked="1"/>
    <w:lsdException w:name="Table List 7" w:locked="1"/>
    <w:lsdException w:name="Table List 8" w:locked="1"/>
    <w:lsdException w:name="Table 3D effects 1" w:locked="1"/>
    <w:lsdException w:name="Table 3D effects 2" w:locked="1"/>
    <w:lsdException w:name="Table 3D effects 3" w:locked="1"/>
    <w:lsdException w:name="Table Contemporary" w:locked="1"/>
    <w:lsdException w:name="Table Elegant" w:locked="1"/>
    <w:lsdException w:name="Table Professional" w:locked="1"/>
    <w:lsdException w:name="Table Subtle 1" w:locked="1"/>
    <w:lsdException w:name="Table Subtle 2" w:locked="1"/>
    <w:lsdException w:name="Table Web 1" w:locked="1"/>
    <w:lsdException w:name="Table Web 2" w:locked="1"/>
    <w:lsdException w:name="Table Web 3" w:locked="1"/>
    <w:lsdException w:name="Balloon Text" w:unhideWhenUsed="0"/>
    <w:lsdException w:name="Table Grid" w:semiHidden="0" w:uiPriority="59" w:unhideWhenUsed="0" w:qFormat="1"/>
    <w:lsdException w:name="Table Theme" w:locked="1"/>
    <w:lsdException w:name="Placeholder Text" w:unhideWhenUsed="0"/>
    <w:lsdException w:name="No Spacing" w:semiHidden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nhideWhenUsed="0"/>
    <w:lsdException w:name="Intense Quote" w:semiHidden="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F324C"/>
    <w:pPr>
      <w:widowControl w:val="0"/>
      <w:jc w:val="both"/>
    </w:pPr>
    <w:rPr>
      <w:kern w:val="2"/>
      <w:sz w:val="21"/>
      <w:szCs w:val="24"/>
    </w:rPr>
  </w:style>
  <w:style w:type="paragraph" w:styleId="1">
    <w:name w:val="heading 1"/>
    <w:basedOn w:val="a"/>
    <w:next w:val="a"/>
    <w:link w:val="1Char"/>
    <w:uiPriority w:val="99"/>
    <w:qFormat/>
    <w:rsid w:val="009F324C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9"/>
    <w:qFormat/>
    <w:rsid w:val="009F324C"/>
    <w:pPr>
      <w:widowControl/>
      <w:spacing w:before="100" w:beforeAutospacing="1" w:after="100" w:afterAutospacing="1"/>
      <w:jc w:val="left"/>
      <w:outlineLvl w:val="1"/>
    </w:pPr>
    <w:rPr>
      <w:rFonts w:ascii="宋体" w:hAnsi="宋体" w:cs="宋体"/>
      <w:b/>
      <w:bCs/>
      <w:kern w:val="0"/>
      <w:sz w:val="36"/>
      <w:szCs w:val="36"/>
    </w:rPr>
  </w:style>
  <w:style w:type="paragraph" w:styleId="4">
    <w:name w:val="heading 4"/>
    <w:basedOn w:val="a"/>
    <w:next w:val="a"/>
    <w:link w:val="4Char"/>
    <w:uiPriority w:val="99"/>
    <w:qFormat/>
    <w:rsid w:val="009F324C"/>
    <w:pPr>
      <w:keepNext/>
      <w:keepLines/>
      <w:spacing w:before="280" w:after="290" w:line="376" w:lineRule="auto"/>
      <w:outlineLvl w:val="3"/>
    </w:pPr>
    <w:rPr>
      <w:rFonts w:ascii="Arial" w:eastAsia="黑体" w:hAnsi="Arial"/>
      <w:b/>
      <w:bCs/>
      <w:sz w:val="28"/>
      <w:szCs w:val="28"/>
    </w:rPr>
  </w:style>
  <w:style w:type="paragraph" w:styleId="5">
    <w:name w:val="heading 5"/>
    <w:basedOn w:val="a"/>
    <w:next w:val="a"/>
    <w:link w:val="5Char"/>
    <w:uiPriority w:val="9"/>
    <w:semiHidden/>
    <w:unhideWhenUsed/>
    <w:qFormat/>
    <w:locked/>
    <w:rsid w:val="009F324C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link w:val="Char"/>
    <w:uiPriority w:val="99"/>
    <w:rsid w:val="009F324C"/>
    <w:pPr>
      <w:jc w:val="left"/>
    </w:pPr>
  </w:style>
  <w:style w:type="paragraph" w:styleId="a4">
    <w:name w:val="Body Text Indent"/>
    <w:basedOn w:val="a"/>
    <w:link w:val="Char0"/>
    <w:uiPriority w:val="99"/>
    <w:rsid w:val="009F324C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styleId="20">
    <w:name w:val="Body Text Indent 2"/>
    <w:basedOn w:val="a"/>
    <w:link w:val="2Char0"/>
    <w:uiPriority w:val="99"/>
    <w:qFormat/>
    <w:rsid w:val="009F324C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styleId="a5">
    <w:name w:val="Balloon Text"/>
    <w:basedOn w:val="a"/>
    <w:link w:val="Char1"/>
    <w:uiPriority w:val="99"/>
    <w:semiHidden/>
    <w:rsid w:val="009F324C"/>
    <w:rPr>
      <w:sz w:val="18"/>
      <w:szCs w:val="18"/>
    </w:rPr>
  </w:style>
  <w:style w:type="paragraph" w:styleId="a6">
    <w:name w:val="footer"/>
    <w:basedOn w:val="a"/>
    <w:link w:val="Char2"/>
    <w:uiPriority w:val="99"/>
    <w:rsid w:val="009F324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7">
    <w:name w:val="header"/>
    <w:basedOn w:val="a"/>
    <w:link w:val="Char3"/>
    <w:uiPriority w:val="99"/>
    <w:rsid w:val="009F324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8">
    <w:name w:val="Normal (Web)"/>
    <w:basedOn w:val="a"/>
    <w:uiPriority w:val="99"/>
    <w:semiHidden/>
    <w:rsid w:val="009F324C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styleId="a9">
    <w:name w:val="annotation subject"/>
    <w:basedOn w:val="a3"/>
    <w:next w:val="a3"/>
    <w:link w:val="Char4"/>
    <w:uiPriority w:val="99"/>
    <w:rsid w:val="009F324C"/>
    <w:rPr>
      <w:b/>
      <w:bCs/>
    </w:rPr>
  </w:style>
  <w:style w:type="table" w:styleId="aa">
    <w:name w:val="Table Grid"/>
    <w:basedOn w:val="a1"/>
    <w:uiPriority w:val="59"/>
    <w:qFormat/>
    <w:rsid w:val="009F324C"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b">
    <w:name w:val="Strong"/>
    <w:basedOn w:val="a0"/>
    <w:uiPriority w:val="99"/>
    <w:qFormat/>
    <w:rsid w:val="009F324C"/>
    <w:rPr>
      <w:rFonts w:cs="Times New Roman"/>
      <w:b/>
    </w:rPr>
  </w:style>
  <w:style w:type="character" w:styleId="ac">
    <w:name w:val="Hyperlink"/>
    <w:basedOn w:val="a0"/>
    <w:uiPriority w:val="99"/>
    <w:rsid w:val="009F324C"/>
    <w:rPr>
      <w:rFonts w:cs="Times New Roman"/>
      <w:color w:val="0068B7"/>
      <w:u w:val="none"/>
    </w:rPr>
  </w:style>
  <w:style w:type="character" w:styleId="ad">
    <w:name w:val="annotation reference"/>
    <w:basedOn w:val="a0"/>
    <w:uiPriority w:val="99"/>
    <w:qFormat/>
    <w:rsid w:val="009F324C"/>
    <w:rPr>
      <w:rFonts w:cs="Times New Roman"/>
      <w:sz w:val="21"/>
      <w:szCs w:val="21"/>
    </w:rPr>
  </w:style>
  <w:style w:type="character" w:customStyle="1" w:styleId="1Char">
    <w:name w:val="标题 1 Char"/>
    <w:basedOn w:val="a0"/>
    <w:link w:val="1"/>
    <w:uiPriority w:val="99"/>
    <w:locked/>
    <w:rsid w:val="009F324C"/>
    <w:rPr>
      <w:rFonts w:cs="Times New Roman"/>
      <w:b/>
      <w:bCs/>
      <w:kern w:val="44"/>
      <w:sz w:val="44"/>
      <w:szCs w:val="44"/>
    </w:rPr>
  </w:style>
  <w:style w:type="character" w:customStyle="1" w:styleId="2Char">
    <w:name w:val="标题 2 Char"/>
    <w:basedOn w:val="a0"/>
    <w:link w:val="2"/>
    <w:uiPriority w:val="99"/>
    <w:semiHidden/>
    <w:locked/>
    <w:rsid w:val="009F324C"/>
    <w:rPr>
      <w:rFonts w:ascii="Cambria" w:eastAsia="宋体" w:hAnsi="Cambria" w:cs="Times New Roman"/>
      <w:b/>
      <w:bCs/>
      <w:sz w:val="32"/>
      <w:szCs w:val="32"/>
    </w:rPr>
  </w:style>
  <w:style w:type="character" w:customStyle="1" w:styleId="4Char">
    <w:name w:val="标题 4 Char"/>
    <w:basedOn w:val="a0"/>
    <w:link w:val="4"/>
    <w:uiPriority w:val="99"/>
    <w:semiHidden/>
    <w:locked/>
    <w:rsid w:val="009F324C"/>
    <w:rPr>
      <w:rFonts w:ascii="Cambria" w:eastAsia="宋体" w:hAnsi="Cambria" w:cs="Times New Roman"/>
      <w:b/>
      <w:bCs/>
      <w:sz w:val="28"/>
      <w:szCs w:val="28"/>
    </w:rPr>
  </w:style>
  <w:style w:type="character" w:customStyle="1" w:styleId="Char">
    <w:name w:val="批注文字 Char"/>
    <w:basedOn w:val="a0"/>
    <w:link w:val="a3"/>
    <w:uiPriority w:val="99"/>
    <w:locked/>
    <w:rsid w:val="009F324C"/>
    <w:rPr>
      <w:rFonts w:cs="Times New Roman"/>
      <w:kern w:val="2"/>
      <w:sz w:val="24"/>
      <w:szCs w:val="24"/>
    </w:rPr>
  </w:style>
  <w:style w:type="character" w:customStyle="1" w:styleId="Char4">
    <w:name w:val="批注主题 Char"/>
    <w:basedOn w:val="Char"/>
    <w:link w:val="a9"/>
    <w:uiPriority w:val="99"/>
    <w:locked/>
    <w:rsid w:val="009F324C"/>
    <w:rPr>
      <w:rFonts w:cs="Times New Roman"/>
      <w:b/>
      <w:bCs/>
      <w:kern w:val="2"/>
      <w:sz w:val="24"/>
      <w:szCs w:val="24"/>
    </w:rPr>
  </w:style>
  <w:style w:type="character" w:customStyle="1" w:styleId="Char0">
    <w:name w:val="正文文本缩进 Char"/>
    <w:basedOn w:val="a0"/>
    <w:link w:val="a4"/>
    <w:uiPriority w:val="99"/>
    <w:semiHidden/>
    <w:locked/>
    <w:rsid w:val="009F324C"/>
    <w:rPr>
      <w:rFonts w:cs="Times New Roman"/>
      <w:sz w:val="24"/>
      <w:szCs w:val="24"/>
    </w:rPr>
  </w:style>
  <w:style w:type="character" w:customStyle="1" w:styleId="2Char0">
    <w:name w:val="正文文本缩进 2 Char"/>
    <w:basedOn w:val="a0"/>
    <w:link w:val="20"/>
    <w:uiPriority w:val="99"/>
    <w:semiHidden/>
    <w:locked/>
    <w:rsid w:val="009F324C"/>
    <w:rPr>
      <w:rFonts w:cs="Times New Roman"/>
      <w:sz w:val="24"/>
      <w:szCs w:val="24"/>
    </w:rPr>
  </w:style>
  <w:style w:type="character" w:customStyle="1" w:styleId="Char1">
    <w:name w:val="批注框文本 Char"/>
    <w:basedOn w:val="a0"/>
    <w:link w:val="a5"/>
    <w:uiPriority w:val="99"/>
    <w:semiHidden/>
    <w:locked/>
    <w:rsid w:val="009F324C"/>
    <w:rPr>
      <w:rFonts w:cs="Times New Roman"/>
      <w:sz w:val="2"/>
    </w:rPr>
  </w:style>
  <w:style w:type="character" w:customStyle="1" w:styleId="Char2">
    <w:name w:val="页脚 Char"/>
    <w:basedOn w:val="a0"/>
    <w:link w:val="a6"/>
    <w:uiPriority w:val="99"/>
    <w:semiHidden/>
    <w:locked/>
    <w:rsid w:val="009F324C"/>
    <w:rPr>
      <w:rFonts w:cs="Times New Roman"/>
      <w:sz w:val="18"/>
      <w:szCs w:val="18"/>
    </w:rPr>
  </w:style>
  <w:style w:type="character" w:customStyle="1" w:styleId="Char3">
    <w:name w:val="页眉 Char"/>
    <w:basedOn w:val="a0"/>
    <w:link w:val="a7"/>
    <w:uiPriority w:val="99"/>
    <w:qFormat/>
    <w:locked/>
    <w:rsid w:val="009F324C"/>
    <w:rPr>
      <w:rFonts w:cs="Times New Roman"/>
      <w:sz w:val="18"/>
      <w:szCs w:val="18"/>
    </w:rPr>
  </w:style>
  <w:style w:type="character" w:customStyle="1" w:styleId="141">
    <w:name w:val="141"/>
    <w:uiPriority w:val="99"/>
    <w:rsid w:val="009F324C"/>
    <w:rPr>
      <w:sz w:val="21"/>
    </w:rPr>
  </w:style>
  <w:style w:type="character" w:customStyle="1" w:styleId="ztagpre">
    <w:name w:val="ztag pre"/>
    <w:basedOn w:val="a0"/>
    <w:uiPriority w:val="99"/>
    <w:rsid w:val="009F324C"/>
    <w:rPr>
      <w:rFonts w:cs="Times New Roman"/>
    </w:rPr>
  </w:style>
  <w:style w:type="character" w:customStyle="1" w:styleId="10">
    <w:name w:val="已访问的超链接1"/>
    <w:uiPriority w:val="99"/>
    <w:qFormat/>
    <w:rsid w:val="009F324C"/>
    <w:rPr>
      <w:color w:val="800080"/>
      <w:u w:val="single"/>
    </w:rPr>
  </w:style>
  <w:style w:type="paragraph" w:customStyle="1" w:styleId="11">
    <w:name w:val="列表段落1"/>
    <w:basedOn w:val="a"/>
    <w:uiPriority w:val="99"/>
    <w:qFormat/>
    <w:rsid w:val="009F324C"/>
    <w:pPr>
      <w:ind w:firstLineChars="200" w:firstLine="420"/>
    </w:pPr>
  </w:style>
  <w:style w:type="character" w:customStyle="1" w:styleId="12">
    <w:name w:val="未处理的提及1"/>
    <w:basedOn w:val="a0"/>
    <w:uiPriority w:val="99"/>
    <w:qFormat/>
    <w:rsid w:val="009F324C"/>
    <w:rPr>
      <w:rFonts w:cs="Times New Roman"/>
      <w:color w:val="605E5C"/>
      <w:shd w:val="clear" w:color="auto" w:fill="E1DFDD"/>
    </w:rPr>
  </w:style>
  <w:style w:type="paragraph" w:styleId="ae">
    <w:name w:val="List Paragraph"/>
    <w:basedOn w:val="a"/>
    <w:uiPriority w:val="34"/>
    <w:qFormat/>
    <w:rsid w:val="009F324C"/>
    <w:pPr>
      <w:ind w:firstLineChars="200" w:firstLine="420"/>
    </w:pPr>
  </w:style>
  <w:style w:type="paragraph" w:customStyle="1" w:styleId="Default">
    <w:name w:val="Default"/>
    <w:qFormat/>
    <w:rsid w:val="009F324C"/>
    <w:pPr>
      <w:widowControl w:val="0"/>
      <w:autoSpaceDE w:val="0"/>
      <w:autoSpaceDN w:val="0"/>
      <w:adjustRightInd w:val="0"/>
    </w:pPr>
    <w:rPr>
      <w:rFonts w:ascii="宋体" w:cs="宋体"/>
      <w:color w:val="000000"/>
      <w:sz w:val="24"/>
      <w:szCs w:val="24"/>
    </w:rPr>
  </w:style>
  <w:style w:type="paragraph" w:customStyle="1" w:styleId="TableParagraph">
    <w:name w:val="Table Paragraph"/>
    <w:basedOn w:val="a"/>
    <w:uiPriority w:val="99"/>
    <w:qFormat/>
    <w:rsid w:val="009F324C"/>
    <w:pPr>
      <w:jc w:val="left"/>
    </w:pPr>
    <w:rPr>
      <w:rFonts w:ascii="Calibri" w:hAnsi="Calibri"/>
      <w:kern w:val="0"/>
      <w:sz w:val="22"/>
      <w:szCs w:val="22"/>
      <w:lang w:eastAsia="en-US"/>
    </w:rPr>
  </w:style>
  <w:style w:type="character" w:customStyle="1" w:styleId="5Char">
    <w:name w:val="标题 5 Char"/>
    <w:basedOn w:val="a0"/>
    <w:link w:val="5"/>
    <w:uiPriority w:val="9"/>
    <w:semiHidden/>
    <w:qFormat/>
    <w:rsid w:val="009F324C"/>
    <w:rPr>
      <w:b/>
      <w:bCs/>
      <w:sz w:val="28"/>
      <w:szCs w:val="28"/>
    </w:rPr>
  </w:style>
  <w:style w:type="paragraph" w:customStyle="1" w:styleId="af">
    <w:name w:val="默认"/>
    <w:rsid w:val="00AC63F2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Helvetica Neue" w:eastAsia="Arial Unicode MS" w:hAnsi="Helvetica Neue" w:cs="Arial Unicode MS"/>
      <w:color w:val="000000"/>
      <w:sz w:val="22"/>
      <w:szCs w:val="22"/>
      <w:bdr w:val="nil"/>
    </w:rPr>
  </w:style>
  <w:style w:type="paragraph" w:styleId="af0">
    <w:name w:val="Body Text"/>
    <w:basedOn w:val="a"/>
    <w:link w:val="Char5"/>
    <w:uiPriority w:val="99"/>
    <w:unhideWhenUsed/>
    <w:locked/>
    <w:rsid w:val="008B0778"/>
    <w:pPr>
      <w:spacing w:after="120"/>
    </w:pPr>
  </w:style>
  <w:style w:type="character" w:customStyle="1" w:styleId="Char5">
    <w:name w:val="正文文本 Char"/>
    <w:basedOn w:val="a0"/>
    <w:link w:val="af0"/>
    <w:uiPriority w:val="99"/>
    <w:rsid w:val="008B0778"/>
    <w:rPr>
      <w:kern w:val="2"/>
      <w:sz w:val="21"/>
      <w:szCs w:val="24"/>
    </w:rPr>
  </w:style>
  <w:style w:type="table" w:customStyle="1" w:styleId="TableNormal">
    <w:name w:val="Table Normal"/>
    <w:rsid w:val="00F054BD"/>
    <w:pPr>
      <w:pBdr>
        <w:top w:val="nil"/>
        <w:left w:val="nil"/>
        <w:bottom w:val="nil"/>
        <w:right w:val="nil"/>
        <w:between w:val="nil"/>
        <w:bar w:val="nil"/>
      </w:pBdr>
    </w:pPr>
    <w:rPr>
      <w:rFonts w:eastAsiaTheme="minorEastAsia"/>
      <w:bdr w:val="nil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3">
    <w:name w:val="表格样式 1"/>
    <w:rsid w:val="00F054BD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Helvetica Neue" w:eastAsia="Helvetica Neue" w:hAnsi="Helvetica Neue" w:cs="Helvetica Neue"/>
      <w:b/>
      <w:bCs/>
      <w:color w:val="000000"/>
      <w:bdr w:val="nil"/>
    </w:rPr>
  </w:style>
  <w:style w:type="paragraph" w:customStyle="1" w:styleId="21">
    <w:name w:val="表格样式 2"/>
    <w:rsid w:val="00F054BD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Helvetica Neue" w:eastAsia="Helvetica Neue" w:hAnsi="Helvetica Neue" w:cs="Helvetica Neue"/>
      <w:color w:val="000000"/>
      <w:bdr w:val="nil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0" Type="http://schemas.openxmlformats.org/officeDocument/2006/relationships/image" Target="media/image2.jpeg"/><Relationship Id="rId4" Type="http://schemas.openxmlformats.org/officeDocument/2006/relationships/styles" Target="styles.xml"/><Relationship Id="rId9" Type="http://schemas.openxmlformats.org/officeDocument/2006/relationships/image" Target="media/image1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64DD0C85-AD46-48A6-9E9A-62119544C68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4134</TotalTime>
  <Pages>5</Pages>
  <Words>594</Words>
  <Characters>3387</Characters>
  <Application>Microsoft Office Word</Application>
  <DocSecurity>0</DocSecurity>
  <Lines>28</Lines>
  <Paragraphs>7</Paragraphs>
  <ScaleCrop>false</ScaleCrop>
  <Company>Microsoft</Company>
  <LinksUpToDate>false</LinksUpToDate>
  <CharactersWithSpaces>3974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chengrong</cp:lastModifiedBy>
  <cp:revision>285</cp:revision>
  <cp:lastPrinted>2011-12-16T16:54:00Z</cp:lastPrinted>
  <dcterms:created xsi:type="dcterms:W3CDTF">2020-02-10T03:14:00Z</dcterms:created>
  <dcterms:modified xsi:type="dcterms:W3CDTF">2022-03-10T12:40:00Z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2052-11.1.0.9999</vt:lpwstr>
  </property>
</Properties>
</file>